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00"/>
        <w:gridCol w:w="7230"/>
        <w:gridCol w:w="1203"/>
      </w:tblGrid>
      <w:tr w:rsidR="002E1E8D" w:rsidRPr="006971D7" w14:paraId="5FE30F08" w14:textId="77777777" w:rsidTr="33918783">
        <w:trPr>
          <w:trHeight w:val="300"/>
        </w:trPr>
        <w:tc>
          <w:tcPr>
            <w:tcW w:w="10533" w:type="dxa"/>
            <w:gridSpan w:val="3"/>
            <w:shd w:val="clear" w:color="auto" w:fill="4EA72E" w:themeFill="accent6"/>
          </w:tcPr>
          <w:p w14:paraId="02E8BFE1" w14:textId="5F09900B" w:rsidR="002E1E8D" w:rsidRPr="006971D7" w:rsidRDefault="002E1E8D" w:rsidP="007A0DFB">
            <w:pPr>
              <w:jc w:val="center"/>
              <w:rPr>
                <w:b/>
                <w:bCs/>
              </w:rPr>
            </w:pPr>
            <w:r w:rsidRPr="006971D7">
              <w:rPr>
                <w:b/>
                <w:bCs/>
              </w:rPr>
              <w:t>Accreditation:  Staff Formation session</w:t>
            </w:r>
            <w:r w:rsidR="63521EB0" w:rsidRPr="006971D7">
              <w:rPr>
                <w:b/>
                <w:bCs/>
              </w:rPr>
              <w:t xml:space="preserve"> focusing on the Theme of St Patrick</w:t>
            </w:r>
          </w:p>
        </w:tc>
      </w:tr>
      <w:tr w:rsidR="101D8FEB" w:rsidRPr="006971D7" w14:paraId="70BD162C" w14:textId="77777777" w:rsidTr="33918783">
        <w:trPr>
          <w:trHeight w:val="300"/>
        </w:trPr>
        <w:tc>
          <w:tcPr>
            <w:tcW w:w="10533" w:type="dxa"/>
            <w:gridSpan w:val="3"/>
          </w:tcPr>
          <w:p w14:paraId="45958B27" w14:textId="35EB1DF2" w:rsidR="366970CB" w:rsidRPr="006971D7" w:rsidRDefault="366970CB" w:rsidP="6C78C057">
            <w:pPr>
              <w:rPr>
                <w:rStyle w:val="eop"/>
                <w:rFonts w:eastAsiaTheme="majorEastAsia" w:cs="Segoe UI"/>
                <w:color w:val="FF0000"/>
              </w:rPr>
            </w:pPr>
            <w:r w:rsidRPr="006971D7">
              <w:rPr>
                <w:b/>
                <w:bCs/>
              </w:rPr>
              <w:t>Title:</w:t>
            </w:r>
            <w:r w:rsidR="6C96A039" w:rsidRPr="006971D7">
              <w:rPr>
                <w:rStyle w:val="normaltextrun"/>
                <w:rFonts w:eastAsiaTheme="majorEastAsia" w:cs="Segoe UI"/>
              </w:rPr>
              <w:t xml:space="preserve"> Faith, Hope, Love (</w:t>
            </w:r>
            <w:proofErr w:type="spellStart"/>
            <w:r w:rsidR="6C96A039" w:rsidRPr="006971D7">
              <w:rPr>
                <w:rStyle w:val="normaltextrun"/>
                <w:rFonts w:eastAsiaTheme="majorEastAsia" w:cs="Segoe UI"/>
              </w:rPr>
              <w:t>Dilexi</w:t>
            </w:r>
            <w:proofErr w:type="spellEnd"/>
            <w:r w:rsidR="6C96A039" w:rsidRPr="006971D7">
              <w:rPr>
                <w:rStyle w:val="normaltextrun"/>
                <w:rFonts w:eastAsiaTheme="majorEastAsia" w:cs="Segoe UI"/>
              </w:rPr>
              <w:t> </w:t>
            </w:r>
            <w:proofErr w:type="spellStart"/>
            <w:r w:rsidR="6C96A039" w:rsidRPr="006971D7">
              <w:rPr>
                <w:rStyle w:val="normaltextrun"/>
                <w:rFonts w:eastAsiaTheme="majorEastAsia" w:cs="Segoe UI"/>
              </w:rPr>
              <w:t>Te</w:t>
            </w:r>
            <w:proofErr w:type="spellEnd"/>
            <w:r w:rsidR="6C96A039" w:rsidRPr="006971D7">
              <w:rPr>
                <w:rStyle w:val="normaltextrun"/>
                <w:rFonts w:eastAsiaTheme="majorEastAsia" w:cs="Segoe UI"/>
              </w:rPr>
              <w:t>)</w:t>
            </w:r>
          </w:p>
        </w:tc>
      </w:tr>
      <w:tr w:rsidR="00FC7C9A" w:rsidRPr="006971D7" w14:paraId="175746B8" w14:textId="77777777" w:rsidTr="33918783">
        <w:trPr>
          <w:trHeight w:val="300"/>
        </w:trPr>
        <w:tc>
          <w:tcPr>
            <w:tcW w:w="2100" w:type="dxa"/>
          </w:tcPr>
          <w:p w14:paraId="1C4310C9" w14:textId="76AA5C3D" w:rsidR="007A0DFB" w:rsidRPr="006971D7" w:rsidRDefault="007A0DFB" w:rsidP="101D8FEB">
            <w:r w:rsidRPr="006971D7">
              <w:rPr>
                <w:b/>
                <w:bCs/>
              </w:rPr>
              <w:t>Duration</w:t>
            </w:r>
            <w:r w:rsidR="00EC0AAF" w:rsidRPr="006971D7">
              <w:rPr>
                <w:b/>
                <w:bCs/>
              </w:rPr>
              <w:t xml:space="preserve">: </w:t>
            </w:r>
            <w:r w:rsidR="00EC0AAF" w:rsidRPr="006971D7">
              <w:t>1 Hour</w:t>
            </w:r>
          </w:p>
        </w:tc>
        <w:tc>
          <w:tcPr>
            <w:tcW w:w="8433" w:type="dxa"/>
            <w:gridSpan w:val="2"/>
          </w:tcPr>
          <w:p w14:paraId="322C90C3" w14:textId="77777777" w:rsidR="007A0DFB" w:rsidRPr="006971D7" w:rsidRDefault="007A0DFB" w:rsidP="101D8FEB">
            <w:pPr>
              <w:rPr>
                <w:b/>
                <w:bCs/>
              </w:rPr>
            </w:pPr>
            <w:r w:rsidRPr="006971D7">
              <w:rPr>
                <w:b/>
                <w:bCs/>
              </w:rPr>
              <w:t>Leaders will need:</w:t>
            </w:r>
          </w:p>
          <w:p w14:paraId="2AC78F13" w14:textId="77777777" w:rsidR="00D06C96" w:rsidRPr="006971D7" w:rsidRDefault="00D06C96" w:rsidP="00D06C96">
            <w:r w:rsidRPr="006971D7">
              <w:t>Laptop,  </w:t>
            </w:r>
          </w:p>
          <w:p w14:paraId="44C88586" w14:textId="77777777" w:rsidR="00D06C96" w:rsidRPr="006971D7" w:rsidRDefault="00D06C96" w:rsidP="00D06C96">
            <w:r w:rsidRPr="006971D7">
              <w:t>shared screen to cast PowerPoint if using  </w:t>
            </w:r>
          </w:p>
          <w:p w14:paraId="5BB7334E" w14:textId="77777777" w:rsidR="00D06C96" w:rsidRPr="006971D7" w:rsidRDefault="00D06C96" w:rsidP="00D06C96">
            <w:r w:rsidRPr="006971D7">
              <w:t>Prayer Space/focal point </w:t>
            </w:r>
          </w:p>
          <w:p w14:paraId="1D3D64EF" w14:textId="616FD85D" w:rsidR="21BBDF35" w:rsidRPr="006971D7" w:rsidRDefault="21BBDF35">
            <w:r w:rsidRPr="006971D7">
              <w:t>Multiple copies of appendix 1 on A3 for people to work on the final row.</w:t>
            </w:r>
          </w:p>
          <w:p w14:paraId="18245A47" w14:textId="59480EA0" w:rsidR="7B4BC50A" w:rsidRPr="006971D7" w:rsidRDefault="7B4BC50A">
            <w:r>
              <w:t xml:space="preserve">Items for three stations. Print </w:t>
            </w:r>
            <w:r w:rsidR="00862171">
              <w:t>image, quote</w:t>
            </w:r>
            <w:r>
              <w:t xml:space="preserve"> and title of statin.</w:t>
            </w:r>
          </w:p>
          <w:p w14:paraId="15DF6CA3" w14:textId="77777777" w:rsidR="007A0DFB" w:rsidRPr="006971D7" w:rsidRDefault="007A0DFB" w:rsidP="101D8FEB"/>
          <w:p w14:paraId="70545C57" w14:textId="77777777" w:rsidR="007A0DFB" w:rsidRPr="006971D7" w:rsidRDefault="007A0DFB" w:rsidP="101D8FEB">
            <w:pPr>
              <w:rPr>
                <w:b/>
                <w:bCs/>
              </w:rPr>
            </w:pPr>
            <w:r w:rsidRPr="006971D7">
              <w:rPr>
                <w:b/>
                <w:bCs/>
              </w:rPr>
              <w:t>Participants will need:</w:t>
            </w:r>
          </w:p>
          <w:p w14:paraId="1388336D" w14:textId="77777777" w:rsidR="00D06C96" w:rsidRPr="006971D7" w:rsidRDefault="00D06C96" w:rsidP="101D8FEB">
            <w:r w:rsidRPr="006971D7">
              <w:t xml:space="preserve">Something to write on </w:t>
            </w:r>
          </w:p>
          <w:p w14:paraId="3691432B" w14:textId="77777777" w:rsidR="00D06C96" w:rsidRPr="006971D7" w:rsidRDefault="00D06C96" w:rsidP="101D8FEB">
            <w:r w:rsidRPr="006971D7">
              <w:t>Something to write with (reflective journal)</w:t>
            </w:r>
          </w:p>
          <w:p w14:paraId="1E4A6276" w14:textId="6B299DA2" w:rsidR="00D06C96" w:rsidRPr="006971D7" w:rsidRDefault="00D06C96" w:rsidP="101D8FEB">
            <w:r w:rsidRPr="006971D7">
              <w:t> </w:t>
            </w:r>
          </w:p>
        </w:tc>
      </w:tr>
      <w:tr w:rsidR="00DD7637" w:rsidRPr="006971D7" w14:paraId="5A3DB9F0" w14:textId="77777777" w:rsidTr="33918783">
        <w:trPr>
          <w:trHeight w:val="300"/>
        </w:trPr>
        <w:tc>
          <w:tcPr>
            <w:tcW w:w="2100" w:type="dxa"/>
            <w:shd w:val="clear" w:color="auto" w:fill="B3E5A1" w:themeFill="accent6" w:themeFillTint="66"/>
          </w:tcPr>
          <w:p w14:paraId="49BE334B" w14:textId="4F1E00E3" w:rsidR="002E1E8D" w:rsidRPr="006971D7" w:rsidRDefault="14A7637B" w:rsidP="008F137F">
            <w:pPr>
              <w:rPr>
                <w:b/>
                <w:bCs/>
              </w:rPr>
            </w:pPr>
            <w:r w:rsidRPr="006971D7">
              <w:rPr>
                <w:b/>
                <w:bCs/>
              </w:rPr>
              <w:t>FOCUS AREA</w:t>
            </w:r>
          </w:p>
        </w:tc>
        <w:tc>
          <w:tcPr>
            <w:tcW w:w="7230" w:type="dxa"/>
            <w:shd w:val="clear" w:color="auto" w:fill="B3E5A1" w:themeFill="accent6" w:themeFillTint="66"/>
          </w:tcPr>
          <w:p w14:paraId="65A79E9E" w14:textId="1D98197E" w:rsidR="002E1E8D" w:rsidRPr="006971D7" w:rsidRDefault="002E1E8D" w:rsidP="008F137F">
            <w:pPr>
              <w:rPr>
                <w:b/>
                <w:bCs/>
              </w:rPr>
            </w:pPr>
            <w:r w:rsidRPr="006971D7">
              <w:rPr>
                <w:b/>
                <w:bCs/>
              </w:rPr>
              <w:t>Activity</w:t>
            </w:r>
          </w:p>
        </w:tc>
        <w:tc>
          <w:tcPr>
            <w:tcW w:w="1203" w:type="dxa"/>
            <w:shd w:val="clear" w:color="auto" w:fill="B3E5A1" w:themeFill="accent6" w:themeFillTint="66"/>
          </w:tcPr>
          <w:p w14:paraId="6A7D0BE2" w14:textId="2F069175" w:rsidR="002E1E8D" w:rsidRPr="006971D7" w:rsidRDefault="002E1E8D" w:rsidP="008F137F">
            <w:pPr>
              <w:rPr>
                <w:b/>
                <w:bCs/>
              </w:rPr>
            </w:pPr>
            <w:r w:rsidRPr="006971D7">
              <w:rPr>
                <w:b/>
                <w:bCs/>
              </w:rPr>
              <w:t>Time</w:t>
            </w:r>
          </w:p>
        </w:tc>
      </w:tr>
      <w:tr w:rsidR="00DD7637" w:rsidRPr="006971D7" w14:paraId="139FC261" w14:textId="77777777" w:rsidTr="33918783">
        <w:trPr>
          <w:trHeight w:val="300"/>
        </w:trPr>
        <w:tc>
          <w:tcPr>
            <w:tcW w:w="2100" w:type="dxa"/>
          </w:tcPr>
          <w:p w14:paraId="0D13080E" w14:textId="69A4A0AD" w:rsidR="002E1E8D" w:rsidRPr="006971D7" w:rsidRDefault="001101E2" w:rsidP="008F137F">
            <w:pPr>
              <w:rPr>
                <w:b/>
                <w:bCs/>
              </w:rPr>
            </w:pPr>
            <w:r w:rsidRPr="006971D7">
              <w:rPr>
                <w:b/>
                <w:bCs/>
              </w:rPr>
              <w:t>Setting the Scene </w:t>
            </w:r>
          </w:p>
        </w:tc>
        <w:tc>
          <w:tcPr>
            <w:tcW w:w="7230" w:type="dxa"/>
          </w:tcPr>
          <w:p w14:paraId="551B76A8" w14:textId="5319B4A1" w:rsidR="00B10BE8" w:rsidRPr="006971D7" w:rsidRDefault="00B10BE8" w:rsidP="07810684">
            <w:pPr>
              <w:pStyle w:val="paragraph"/>
              <w:spacing w:before="0" w:beforeAutospacing="0" w:after="0" w:afterAutospacing="0"/>
              <w:textAlignment w:val="baseline"/>
              <w:rPr>
                <w:rFonts w:asciiTheme="minorHAnsi" w:hAnsiTheme="minorHAnsi" w:cs="Segoe UI"/>
              </w:rPr>
            </w:pPr>
            <w:r w:rsidRPr="07810684">
              <w:rPr>
                <w:rStyle w:val="normaltextrun"/>
                <w:rFonts w:asciiTheme="minorHAnsi" w:eastAsiaTheme="majorEastAsia" w:hAnsiTheme="minorHAnsi" w:cs="Segoe UI"/>
              </w:rPr>
              <w:t>Welcome to our Professional Learning Session, The Footsteps of St </w:t>
            </w:r>
            <w:r w:rsidR="62CDBC52" w:rsidRPr="07810684">
              <w:rPr>
                <w:rStyle w:val="normaltextrun"/>
                <w:rFonts w:asciiTheme="minorHAnsi" w:eastAsiaTheme="majorEastAsia" w:hAnsiTheme="minorHAnsi" w:cs="Segoe UI"/>
              </w:rPr>
              <w:t>Patrick, Faith</w:t>
            </w:r>
            <w:r w:rsidRPr="07810684">
              <w:rPr>
                <w:rStyle w:val="normaltextrun"/>
                <w:rFonts w:asciiTheme="minorHAnsi" w:eastAsiaTheme="majorEastAsia" w:hAnsiTheme="minorHAnsi" w:cs="Segoe UI"/>
              </w:rPr>
              <w:t>, Hope, Love (</w:t>
            </w:r>
            <w:proofErr w:type="spellStart"/>
            <w:r w:rsidRPr="07810684">
              <w:rPr>
                <w:rStyle w:val="normaltextrun"/>
                <w:rFonts w:asciiTheme="minorHAnsi" w:eastAsiaTheme="majorEastAsia" w:hAnsiTheme="minorHAnsi" w:cs="Segoe UI"/>
              </w:rPr>
              <w:t>Dilexi</w:t>
            </w:r>
            <w:proofErr w:type="spellEnd"/>
            <w:r w:rsidRPr="07810684">
              <w:rPr>
                <w:rStyle w:val="normaltextrun"/>
                <w:rFonts w:asciiTheme="minorHAnsi" w:eastAsiaTheme="majorEastAsia" w:hAnsiTheme="minorHAnsi" w:cs="Segoe UI"/>
              </w:rPr>
              <w:t> </w:t>
            </w:r>
            <w:proofErr w:type="spellStart"/>
            <w:r w:rsidR="00162D93" w:rsidRPr="07810684">
              <w:rPr>
                <w:rStyle w:val="normaltextrun"/>
                <w:rFonts w:asciiTheme="minorHAnsi" w:eastAsiaTheme="majorEastAsia" w:hAnsiTheme="minorHAnsi" w:cs="Segoe UI"/>
              </w:rPr>
              <w:t>Te</w:t>
            </w:r>
            <w:proofErr w:type="spellEnd"/>
            <w:r w:rsidR="00162D93" w:rsidRPr="07810684">
              <w:rPr>
                <w:rStyle w:val="normaltextrun"/>
                <w:rFonts w:asciiTheme="minorHAnsi" w:eastAsiaTheme="majorEastAsia" w:hAnsiTheme="minorHAnsi" w:cs="Segoe UI"/>
              </w:rPr>
              <w:t xml:space="preserve">) </w:t>
            </w:r>
            <w:r w:rsidR="00162D93" w:rsidRPr="00162D93">
              <w:rPr>
                <w:rStyle w:val="normaltextrun"/>
                <w:rFonts w:asciiTheme="minorHAnsi" w:eastAsiaTheme="majorEastAsia" w:hAnsiTheme="minorHAnsi" w:cs="Segoe UI"/>
                <w:b/>
                <w:bCs/>
                <w:color w:val="FF0000"/>
              </w:rPr>
              <w:t>slide</w:t>
            </w:r>
            <w:r w:rsidRPr="00162D93">
              <w:rPr>
                <w:rStyle w:val="normaltextrun"/>
                <w:rFonts w:asciiTheme="minorHAnsi" w:eastAsiaTheme="majorEastAsia" w:hAnsiTheme="minorHAnsi" w:cs="Segoe UI"/>
                <w:b/>
                <w:bCs/>
                <w:color w:val="FF0000"/>
              </w:rPr>
              <w:t> </w:t>
            </w:r>
            <w:r w:rsidRPr="07810684">
              <w:rPr>
                <w:rStyle w:val="normaltextrun"/>
                <w:rFonts w:asciiTheme="minorHAnsi" w:eastAsiaTheme="majorEastAsia" w:hAnsiTheme="minorHAnsi" w:cs="Segoe UI"/>
                <w:b/>
                <w:bCs/>
                <w:color w:val="FF0000"/>
              </w:rPr>
              <w:t>#1</w:t>
            </w:r>
            <w:r w:rsidRPr="07810684">
              <w:rPr>
                <w:rStyle w:val="eop"/>
                <w:rFonts w:asciiTheme="minorHAnsi" w:eastAsiaTheme="majorEastAsia" w:hAnsiTheme="minorHAnsi" w:cs="Segoe UI"/>
                <w:color w:val="FF0000"/>
              </w:rPr>
              <w:t> </w:t>
            </w:r>
          </w:p>
          <w:p w14:paraId="19A3F2CF" w14:textId="77777777" w:rsidR="00B10BE8" w:rsidRPr="006971D7" w:rsidRDefault="00B10BE8" w:rsidP="00B10BE8">
            <w:pPr>
              <w:pStyle w:val="paragraph"/>
              <w:spacing w:before="0" w:beforeAutospacing="0" w:after="0" w:afterAutospacing="0"/>
              <w:textAlignment w:val="baseline"/>
              <w:rPr>
                <w:rFonts w:asciiTheme="minorHAnsi" w:hAnsiTheme="minorHAnsi" w:cs="Segoe UI"/>
              </w:rPr>
            </w:pPr>
            <w:r w:rsidRPr="006971D7">
              <w:rPr>
                <w:rStyle w:val="eop"/>
                <w:rFonts w:asciiTheme="minorHAnsi" w:eastAsiaTheme="majorEastAsia" w:hAnsiTheme="minorHAnsi" w:cs="Segoe UI"/>
              </w:rPr>
              <w:t> </w:t>
            </w:r>
          </w:p>
          <w:p w14:paraId="41A6B8A1" w14:textId="77777777" w:rsidR="00B10BE8" w:rsidRPr="006971D7" w:rsidRDefault="00B10BE8" w:rsidP="00B10BE8">
            <w:pPr>
              <w:pStyle w:val="paragraph"/>
              <w:spacing w:before="0" w:beforeAutospacing="0" w:after="0" w:afterAutospacing="0"/>
              <w:textAlignment w:val="baseline"/>
              <w:rPr>
                <w:rFonts w:asciiTheme="minorHAnsi" w:hAnsiTheme="minorHAnsi" w:cs="Segoe UI"/>
              </w:rPr>
            </w:pPr>
            <w:r w:rsidRPr="006971D7">
              <w:rPr>
                <w:rStyle w:val="normaltextrun"/>
                <w:rFonts w:asciiTheme="minorHAnsi" w:eastAsiaTheme="majorEastAsia" w:hAnsiTheme="minorHAnsi" w:cs="Segoe UI"/>
              </w:rPr>
              <w:t>Before we begin, let us say the Acknowledgment of Country </w:t>
            </w:r>
            <w:r w:rsidRPr="006971D7">
              <w:rPr>
                <w:rStyle w:val="normaltextrun"/>
                <w:rFonts w:asciiTheme="minorHAnsi" w:eastAsiaTheme="majorEastAsia" w:hAnsiTheme="minorHAnsi" w:cs="Segoe UI"/>
                <w:b/>
                <w:bCs/>
                <w:color w:val="FF0000"/>
              </w:rPr>
              <w:t>slide #2</w:t>
            </w:r>
            <w:r w:rsidRPr="006971D7">
              <w:rPr>
                <w:rStyle w:val="eop"/>
                <w:rFonts w:asciiTheme="minorHAnsi" w:eastAsiaTheme="majorEastAsia" w:hAnsiTheme="minorHAnsi" w:cs="Segoe UI"/>
                <w:color w:val="FF0000"/>
              </w:rPr>
              <w:t> </w:t>
            </w:r>
          </w:p>
          <w:p w14:paraId="3405D2A1" w14:textId="77777777" w:rsidR="00B10BE8" w:rsidRPr="006971D7" w:rsidRDefault="00B10BE8" w:rsidP="00B10BE8">
            <w:pPr>
              <w:pStyle w:val="paragraph"/>
              <w:spacing w:before="0" w:beforeAutospacing="0" w:after="0" w:afterAutospacing="0"/>
              <w:textAlignment w:val="baseline"/>
              <w:rPr>
                <w:rFonts w:asciiTheme="minorHAnsi" w:hAnsiTheme="minorHAnsi" w:cs="Segoe UI"/>
              </w:rPr>
            </w:pPr>
            <w:r w:rsidRPr="006971D7">
              <w:rPr>
                <w:rStyle w:val="eop"/>
                <w:rFonts w:asciiTheme="minorHAnsi" w:eastAsiaTheme="majorEastAsia" w:hAnsiTheme="minorHAnsi" w:cs="Segoe UI"/>
              </w:rPr>
              <w:t> </w:t>
            </w:r>
          </w:p>
          <w:p w14:paraId="5E6E31AB" w14:textId="77777777" w:rsidR="00B10BE8" w:rsidRPr="006971D7" w:rsidRDefault="00B10BE8" w:rsidP="00B10BE8">
            <w:pPr>
              <w:pStyle w:val="paragraph"/>
              <w:spacing w:before="0" w:beforeAutospacing="0" w:after="0" w:afterAutospacing="0"/>
              <w:textAlignment w:val="baseline"/>
              <w:rPr>
                <w:rFonts w:asciiTheme="minorHAnsi" w:hAnsiTheme="minorHAnsi" w:cs="Segoe UI"/>
              </w:rPr>
            </w:pPr>
            <w:r w:rsidRPr="006971D7">
              <w:rPr>
                <w:rStyle w:val="normaltextrun"/>
                <w:rFonts w:asciiTheme="minorHAnsi" w:eastAsiaTheme="majorEastAsia" w:hAnsiTheme="minorHAnsi" w:cs="Segoe UI"/>
              </w:rPr>
              <w:t>Todays’ focus: </w:t>
            </w:r>
            <w:r w:rsidRPr="006971D7">
              <w:rPr>
                <w:rStyle w:val="eop"/>
                <w:rFonts w:asciiTheme="minorHAnsi" w:eastAsiaTheme="majorEastAsia" w:hAnsiTheme="minorHAnsi" w:cs="Segoe UI"/>
              </w:rPr>
              <w:t> </w:t>
            </w:r>
          </w:p>
          <w:p w14:paraId="37865165" w14:textId="51BFDA7B" w:rsidR="002309BE" w:rsidRDefault="00485818" w:rsidP="002309BE">
            <w:pPr>
              <w:pStyle w:val="paragraph"/>
              <w:spacing w:before="0" w:beforeAutospacing="0" w:after="0" w:afterAutospacing="0"/>
              <w:textAlignment w:val="baseline"/>
              <w:rPr>
                <w:rStyle w:val="eop"/>
                <w:rFonts w:asciiTheme="minorHAnsi" w:eastAsiaTheme="majorEastAsia" w:hAnsiTheme="minorHAnsi" w:cs="Segoe UI"/>
                <w:color w:val="FF0000"/>
              </w:rPr>
            </w:pPr>
            <w:r>
              <w:rPr>
                <w:rStyle w:val="normaltextrun"/>
                <w:rFonts w:asciiTheme="minorHAnsi" w:eastAsiaTheme="majorEastAsia" w:hAnsiTheme="minorHAnsi" w:cs="Segoe UI"/>
                <w:b/>
                <w:bCs/>
                <w:lang w:val="en-US"/>
              </w:rPr>
              <w:t>Learning Outcomes:</w:t>
            </w:r>
            <w:r w:rsidR="529F4D6B" w:rsidRPr="33918783">
              <w:rPr>
                <w:rStyle w:val="normaltextrun"/>
                <w:rFonts w:asciiTheme="minorHAnsi" w:eastAsiaTheme="majorEastAsia" w:hAnsiTheme="minorHAnsi" w:cs="Segoe UI"/>
                <w:b/>
                <w:bCs/>
              </w:rPr>
              <w:t xml:space="preserve"> </w:t>
            </w:r>
            <w:r w:rsidR="00B10BE8" w:rsidRPr="33918783">
              <w:rPr>
                <w:rStyle w:val="normaltextrun"/>
                <w:rFonts w:asciiTheme="minorHAnsi" w:eastAsiaTheme="majorEastAsia" w:hAnsiTheme="minorHAnsi" w:cs="Segoe UI"/>
                <w:b/>
                <w:bCs/>
              </w:rPr>
              <w:t>  </w:t>
            </w:r>
            <w:r w:rsidR="00B10BE8" w:rsidRPr="33918783">
              <w:rPr>
                <w:rStyle w:val="normaltextrun"/>
                <w:rFonts w:asciiTheme="minorHAnsi" w:eastAsiaTheme="majorEastAsia" w:hAnsiTheme="minorHAnsi" w:cs="Segoe UI"/>
                <w:b/>
                <w:bCs/>
                <w:color w:val="FF0000"/>
              </w:rPr>
              <w:t>slide #3</w:t>
            </w:r>
            <w:r w:rsidR="00B10BE8" w:rsidRPr="33918783">
              <w:rPr>
                <w:rStyle w:val="eop"/>
                <w:rFonts w:asciiTheme="minorHAnsi" w:eastAsiaTheme="majorEastAsia" w:hAnsiTheme="minorHAnsi" w:cs="Segoe UI"/>
                <w:color w:val="FF0000"/>
              </w:rPr>
              <w:t> </w:t>
            </w:r>
          </w:p>
          <w:p w14:paraId="144D9436" w14:textId="77777777" w:rsidR="002309BE" w:rsidRPr="002309BE" w:rsidRDefault="2ED6DD7B" w:rsidP="002309BE">
            <w:pPr>
              <w:pStyle w:val="paragraph"/>
              <w:spacing w:before="0" w:beforeAutospacing="0" w:after="0" w:afterAutospacing="0"/>
              <w:textAlignment w:val="baseline"/>
              <w:rPr>
                <w:rFonts w:ascii="Aptos Display" w:eastAsia="Yu Gothic Light" w:hAnsi="Aptos Display"/>
                <w:b/>
                <w:bCs/>
              </w:rPr>
            </w:pPr>
            <w:r w:rsidRPr="002309BE">
              <w:rPr>
                <w:rFonts w:ascii="Aptos Display" w:eastAsia="Yu Gothic Light" w:hAnsi="Aptos Display"/>
                <w:b/>
                <w:bCs/>
              </w:rPr>
              <w:t>Cognitive Outcomes:</w:t>
            </w:r>
            <w:r w:rsidR="002309BE" w:rsidRPr="002309BE">
              <w:rPr>
                <w:rFonts w:ascii="Aptos Display" w:eastAsia="Yu Gothic Light" w:hAnsi="Aptos Display"/>
                <w:b/>
                <w:bCs/>
              </w:rPr>
              <w:t xml:space="preserve"> </w:t>
            </w:r>
          </w:p>
          <w:p w14:paraId="656C1A47" w14:textId="77777777" w:rsidR="002309BE" w:rsidRPr="002309BE" w:rsidRDefault="2ED6DD7B" w:rsidP="00862171">
            <w:pPr>
              <w:pStyle w:val="paragraph"/>
              <w:numPr>
                <w:ilvl w:val="0"/>
                <w:numId w:val="67"/>
              </w:numPr>
              <w:spacing w:before="0" w:beforeAutospacing="0" w:after="0" w:afterAutospacing="0"/>
              <w:textAlignment w:val="baseline"/>
              <w:rPr>
                <w:rFonts w:ascii="Aptos Display" w:eastAsiaTheme="majorEastAsia" w:hAnsi="Aptos Display"/>
                <w:color w:val="FF0000"/>
              </w:rPr>
            </w:pPr>
            <w:r w:rsidRPr="002309BE">
              <w:rPr>
                <w:rFonts w:ascii="Aptos Display" w:eastAsia="Yu Gothic Light" w:hAnsi="Aptos Display"/>
              </w:rPr>
              <w:t>Explain how St Patrick’s life demonstrates the virtues of Faith, Hope and Love and how these virtues shaped his mission and response to adversity.</w:t>
            </w:r>
            <w:r w:rsidR="002309BE" w:rsidRPr="002309BE">
              <w:rPr>
                <w:rFonts w:ascii="Aptos Display" w:hAnsi="Aptos Display"/>
              </w:rPr>
              <w:t xml:space="preserve"> </w:t>
            </w:r>
          </w:p>
          <w:p w14:paraId="48421505" w14:textId="77777777" w:rsidR="002309BE" w:rsidRPr="002309BE" w:rsidRDefault="2ED6DD7B" w:rsidP="00862171">
            <w:pPr>
              <w:pStyle w:val="paragraph"/>
              <w:numPr>
                <w:ilvl w:val="0"/>
                <w:numId w:val="67"/>
              </w:numPr>
              <w:spacing w:before="0" w:beforeAutospacing="0" w:after="0" w:afterAutospacing="0"/>
              <w:textAlignment w:val="baseline"/>
              <w:rPr>
                <w:rFonts w:ascii="Aptos Display" w:eastAsiaTheme="majorEastAsia" w:hAnsi="Aptos Display"/>
                <w:color w:val="FF0000"/>
              </w:rPr>
            </w:pPr>
            <w:r w:rsidRPr="002309BE">
              <w:rPr>
                <w:rFonts w:ascii="Aptos Display" w:eastAsia="Yu Gothic Light" w:hAnsi="Aptos Display"/>
              </w:rPr>
              <w:t xml:space="preserve">Interpret the central message of </w:t>
            </w:r>
            <w:proofErr w:type="spellStart"/>
            <w:r w:rsidRPr="002309BE">
              <w:rPr>
                <w:rFonts w:ascii="Aptos Display" w:eastAsia="Yu Gothic Light" w:hAnsi="Aptos Display"/>
              </w:rPr>
              <w:t>Dilexi</w:t>
            </w:r>
            <w:proofErr w:type="spellEnd"/>
            <w:r w:rsidRPr="002309BE">
              <w:rPr>
                <w:rFonts w:ascii="Aptos Display" w:eastAsia="Yu Gothic Light" w:hAnsi="Aptos Display"/>
              </w:rPr>
              <w:t xml:space="preserve"> </w:t>
            </w:r>
            <w:proofErr w:type="spellStart"/>
            <w:r w:rsidRPr="002309BE">
              <w:rPr>
                <w:rFonts w:ascii="Aptos Display" w:eastAsia="Yu Gothic Light" w:hAnsi="Aptos Display"/>
              </w:rPr>
              <w:t>Te</w:t>
            </w:r>
            <w:proofErr w:type="spellEnd"/>
            <w:r w:rsidRPr="002309BE">
              <w:rPr>
                <w:rFonts w:ascii="Aptos Display" w:eastAsia="Yu Gothic Light" w:hAnsi="Aptos Display"/>
              </w:rPr>
              <w:t xml:space="preserve"> and identify how its invitation to deeper relationship with Christ parallels St Patrick’s spiritual journey.</w:t>
            </w:r>
            <w:r w:rsidR="002309BE" w:rsidRPr="002309BE">
              <w:rPr>
                <w:rFonts w:ascii="Aptos Display" w:hAnsi="Aptos Display"/>
              </w:rPr>
              <w:t xml:space="preserve"> </w:t>
            </w:r>
          </w:p>
          <w:p w14:paraId="6D66C537" w14:textId="7F38FCAA" w:rsidR="00B10BE8" w:rsidRPr="002309BE" w:rsidRDefault="2ED6DD7B" w:rsidP="00862171">
            <w:pPr>
              <w:pStyle w:val="paragraph"/>
              <w:numPr>
                <w:ilvl w:val="0"/>
                <w:numId w:val="67"/>
              </w:numPr>
              <w:spacing w:before="0" w:beforeAutospacing="0" w:after="0" w:afterAutospacing="0"/>
              <w:textAlignment w:val="baseline"/>
              <w:rPr>
                <w:rFonts w:ascii="Aptos Display" w:eastAsiaTheme="majorEastAsia" w:hAnsi="Aptos Display"/>
                <w:color w:val="FF0000"/>
              </w:rPr>
            </w:pPr>
            <w:r w:rsidRPr="002309BE">
              <w:rPr>
                <w:rFonts w:ascii="Aptos Display" w:eastAsia="Yu Gothic Light" w:hAnsi="Aptos Display"/>
              </w:rPr>
              <w:t xml:space="preserve">Connect the mission of St Patrick with the theological virtues and the message of </w:t>
            </w:r>
            <w:proofErr w:type="spellStart"/>
            <w:r w:rsidRPr="002309BE">
              <w:rPr>
                <w:rFonts w:ascii="Aptos Display" w:eastAsia="Yu Gothic Light" w:hAnsi="Aptos Display"/>
              </w:rPr>
              <w:t>Dilexi</w:t>
            </w:r>
            <w:proofErr w:type="spellEnd"/>
            <w:r w:rsidRPr="002309BE">
              <w:rPr>
                <w:rFonts w:ascii="Aptos Display" w:eastAsia="Yu Gothic Light" w:hAnsi="Aptos Display"/>
              </w:rPr>
              <w:t xml:space="preserve"> </w:t>
            </w:r>
            <w:proofErr w:type="spellStart"/>
            <w:r w:rsidRPr="002309BE">
              <w:rPr>
                <w:rFonts w:ascii="Aptos Display" w:eastAsia="Yu Gothic Light" w:hAnsi="Aptos Display"/>
              </w:rPr>
              <w:t>Te</w:t>
            </w:r>
            <w:proofErr w:type="spellEnd"/>
            <w:r w:rsidRPr="002309BE">
              <w:rPr>
                <w:rFonts w:ascii="Aptos Display" w:eastAsia="Yu Gothic Light" w:hAnsi="Aptos Display"/>
              </w:rPr>
              <w:t>, showing how these form a coherent call to Christian discipleship today.</w:t>
            </w:r>
            <w:r w:rsidRPr="002309BE">
              <w:rPr>
                <w:rFonts w:ascii="Aptos Display" w:eastAsiaTheme="majorEastAsia" w:hAnsi="Aptos Display"/>
              </w:rPr>
              <w:t xml:space="preserve"> </w:t>
            </w:r>
          </w:p>
          <w:p w14:paraId="639CFA38" w14:textId="4C358854" w:rsidR="00B10BE8" w:rsidRPr="006971D7" w:rsidRDefault="00B10BE8" w:rsidP="33918783">
            <w:pPr>
              <w:pStyle w:val="paragraph"/>
              <w:spacing w:before="0" w:beforeAutospacing="0" w:after="0" w:afterAutospacing="0"/>
              <w:jc w:val="both"/>
              <w:rPr>
                <w:rFonts w:ascii="Aptos" w:eastAsia="Yu Gothic Light" w:hAnsi="Aptos" w:cs="Segoe UI"/>
                <w:color w:val="000000" w:themeColor="text1"/>
              </w:rPr>
            </w:pPr>
          </w:p>
          <w:p w14:paraId="369D7962" w14:textId="5D0EA572" w:rsidR="00B10BE8" w:rsidRPr="006971D7" w:rsidRDefault="4605D79F" w:rsidP="33918783">
            <w:pPr>
              <w:pStyle w:val="paragraph"/>
              <w:spacing w:before="0" w:beforeAutospacing="0" w:after="0" w:afterAutospacing="0"/>
              <w:jc w:val="both"/>
              <w:rPr>
                <w:rFonts w:ascii="Aptos" w:eastAsia="Yu Gothic Light" w:hAnsi="Aptos" w:cs="Segoe UI"/>
                <w:b/>
                <w:bCs/>
                <w:color w:val="000000" w:themeColor="text1"/>
              </w:rPr>
            </w:pPr>
            <w:r w:rsidRPr="33918783">
              <w:rPr>
                <w:rFonts w:ascii="Aptos" w:eastAsia="Yu Gothic Light" w:hAnsi="Aptos" w:cs="Segoe UI"/>
                <w:b/>
                <w:bCs/>
                <w:color w:val="000000" w:themeColor="text1"/>
              </w:rPr>
              <w:t xml:space="preserve">Affective Outcomes: </w:t>
            </w:r>
          </w:p>
          <w:p w14:paraId="54E2A642" w14:textId="4163E76C" w:rsidR="00B10BE8" w:rsidRPr="006971D7" w:rsidRDefault="4605D79F" w:rsidP="33918783">
            <w:pPr>
              <w:pStyle w:val="paragraph"/>
              <w:numPr>
                <w:ilvl w:val="0"/>
                <w:numId w:val="1"/>
              </w:numPr>
              <w:spacing w:before="0" w:beforeAutospacing="0" w:after="0" w:afterAutospacing="0"/>
              <w:jc w:val="both"/>
              <w:textAlignment w:val="baseline"/>
              <w:rPr>
                <w:rFonts w:ascii="Aptos" w:eastAsia="Yu Gothic Light" w:hAnsi="Aptos" w:cs="Segoe UI"/>
                <w:color w:val="000000" w:themeColor="text1"/>
              </w:rPr>
            </w:pPr>
            <w:r w:rsidRPr="33918783">
              <w:rPr>
                <w:rFonts w:ascii="Aptos" w:eastAsia="Yu Gothic Light" w:hAnsi="Aptos" w:cs="Segoe UI"/>
                <w:color w:val="000000" w:themeColor="text1"/>
              </w:rPr>
              <w:t>Appreciate the relevance of Faith, Hope and Love as lived virtues that guide Christian leadership, especially in challenging contexts.</w:t>
            </w:r>
          </w:p>
          <w:p w14:paraId="0CCC2C98" w14:textId="407C3304" w:rsidR="00B10BE8" w:rsidRPr="006971D7" w:rsidRDefault="4605D79F" w:rsidP="33918783">
            <w:pPr>
              <w:pStyle w:val="paragraph"/>
              <w:numPr>
                <w:ilvl w:val="0"/>
                <w:numId w:val="1"/>
              </w:numPr>
              <w:spacing w:before="0" w:beforeAutospacing="0" w:after="0" w:afterAutospacing="0"/>
              <w:jc w:val="both"/>
              <w:textAlignment w:val="baseline"/>
              <w:rPr>
                <w:rFonts w:ascii="Aptos" w:eastAsia="Yu Gothic Light" w:hAnsi="Aptos" w:cs="Segoe UI"/>
                <w:color w:val="000000" w:themeColor="text1"/>
              </w:rPr>
            </w:pPr>
            <w:r w:rsidRPr="33918783">
              <w:rPr>
                <w:rFonts w:ascii="Aptos" w:eastAsia="Yu Gothic Light" w:hAnsi="Aptos" w:cs="Segoe UI"/>
                <w:color w:val="000000" w:themeColor="text1"/>
              </w:rPr>
              <w:t xml:space="preserve">Value the call of </w:t>
            </w:r>
            <w:proofErr w:type="spellStart"/>
            <w:r w:rsidRPr="33918783">
              <w:rPr>
                <w:rFonts w:ascii="Aptos" w:eastAsia="Yu Gothic Light" w:hAnsi="Aptos" w:cs="Segoe UI"/>
                <w:color w:val="000000" w:themeColor="text1"/>
              </w:rPr>
              <w:t>Dilexi</w:t>
            </w:r>
            <w:proofErr w:type="spellEnd"/>
            <w:r w:rsidRPr="33918783">
              <w:rPr>
                <w:rFonts w:ascii="Aptos" w:eastAsia="Yu Gothic Light" w:hAnsi="Aptos" w:cs="Segoe UI"/>
                <w:color w:val="000000" w:themeColor="text1"/>
              </w:rPr>
              <w:t xml:space="preserve"> </w:t>
            </w:r>
            <w:proofErr w:type="spellStart"/>
            <w:r w:rsidRPr="33918783">
              <w:rPr>
                <w:rFonts w:ascii="Aptos" w:eastAsia="Yu Gothic Light" w:hAnsi="Aptos" w:cs="Segoe UI"/>
                <w:color w:val="000000" w:themeColor="text1"/>
              </w:rPr>
              <w:t>Te</w:t>
            </w:r>
            <w:proofErr w:type="spellEnd"/>
            <w:r w:rsidRPr="33918783">
              <w:rPr>
                <w:rFonts w:ascii="Aptos" w:eastAsia="Yu Gothic Light" w:hAnsi="Aptos" w:cs="Segoe UI"/>
                <w:color w:val="000000" w:themeColor="text1"/>
              </w:rPr>
              <w:t xml:space="preserve"> to grow in personal relationship with Christ and recognise how this deepens one’s capacity to serve others.</w:t>
            </w:r>
          </w:p>
          <w:p w14:paraId="37E66866" w14:textId="2E80FBE2" w:rsidR="00B10BE8" w:rsidRPr="006971D7" w:rsidRDefault="4605D79F" w:rsidP="33918783">
            <w:pPr>
              <w:pStyle w:val="paragraph"/>
              <w:numPr>
                <w:ilvl w:val="0"/>
                <w:numId w:val="1"/>
              </w:numPr>
              <w:spacing w:before="0" w:beforeAutospacing="0" w:after="0" w:afterAutospacing="0"/>
              <w:jc w:val="both"/>
              <w:textAlignment w:val="baseline"/>
              <w:rPr>
                <w:rFonts w:ascii="Aptos" w:eastAsia="Yu Gothic Light" w:hAnsi="Aptos" w:cs="Segoe UI"/>
                <w:color w:val="000000" w:themeColor="text1"/>
              </w:rPr>
            </w:pPr>
            <w:r w:rsidRPr="33918783">
              <w:rPr>
                <w:rFonts w:ascii="Aptos" w:eastAsia="Yu Gothic Light" w:hAnsi="Aptos" w:cs="Segoe UI"/>
                <w:color w:val="000000" w:themeColor="text1"/>
              </w:rPr>
              <w:t>Commit to embodying Faith, Hope and Love in their daily teaching, leadership and relationships, following the example of St Patrick’s missionary heart.</w:t>
            </w:r>
          </w:p>
          <w:p w14:paraId="68DD9E6A" w14:textId="77280400" w:rsidR="002E1E8D" w:rsidRPr="006971D7" w:rsidRDefault="002E1E8D" w:rsidP="33918783">
            <w:pPr>
              <w:pStyle w:val="paragraph"/>
              <w:spacing w:before="0" w:beforeAutospacing="0" w:after="0" w:afterAutospacing="0"/>
              <w:rPr>
                <w:rStyle w:val="eop"/>
                <w:rFonts w:asciiTheme="minorHAnsi" w:eastAsiaTheme="majorEastAsia" w:hAnsiTheme="minorHAnsi" w:cs="Segoe UI"/>
              </w:rPr>
            </w:pPr>
          </w:p>
        </w:tc>
        <w:tc>
          <w:tcPr>
            <w:tcW w:w="1203" w:type="dxa"/>
          </w:tcPr>
          <w:p w14:paraId="19134737" w14:textId="5FBA7768" w:rsidR="002E1E8D" w:rsidRPr="006971D7" w:rsidRDefault="00613FF7" w:rsidP="008F137F">
            <w:r w:rsidRPr="006971D7">
              <w:t>5 minutes</w:t>
            </w:r>
          </w:p>
        </w:tc>
      </w:tr>
      <w:tr w:rsidR="00DD7637" w:rsidRPr="006971D7" w14:paraId="7AB7FEED" w14:textId="77777777" w:rsidTr="33918783">
        <w:trPr>
          <w:trHeight w:val="300"/>
        </w:trPr>
        <w:tc>
          <w:tcPr>
            <w:tcW w:w="2100" w:type="dxa"/>
          </w:tcPr>
          <w:p w14:paraId="72F0BBF5" w14:textId="586E99B8" w:rsidR="002E1E8D" w:rsidRPr="006971D7" w:rsidRDefault="7F981141" w:rsidP="51C0ABF3">
            <w:pPr>
              <w:rPr>
                <w:i/>
                <w:iCs/>
              </w:rPr>
            </w:pPr>
            <w:r w:rsidRPr="006971D7">
              <w:rPr>
                <w:b/>
                <w:bCs/>
              </w:rPr>
              <w:t>E</w:t>
            </w:r>
            <w:r w:rsidR="65B1C293" w:rsidRPr="006971D7">
              <w:rPr>
                <w:b/>
                <w:bCs/>
              </w:rPr>
              <w:t xml:space="preserve">NCOUNTER </w:t>
            </w:r>
            <w:r w:rsidR="59D32689" w:rsidRPr="006971D7">
              <w:rPr>
                <w:i/>
                <w:iCs/>
              </w:rPr>
              <w:t>Jesus, and to respond to this initial encounter by following him</w:t>
            </w:r>
          </w:p>
        </w:tc>
        <w:tc>
          <w:tcPr>
            <w:tcW w:w="7230" w:type="dxa"/>
          </w:tcPr>
          <w:p w14:paraId="53B155BE" w14:textId="6B47309A" w:rsidR="002E1E8D" w:rsidRPr="006971D7" w:rsidRDefault="0039324B" w:rsidP="008F137F">
            <w:pPr>
              <w:rPr>
                <w:color w:val="FF0000"/>
              </w:rPr>
            </w:pPr>
            <w:r w:rsidRPr="006971D7">
              <w:rPr>
                <w:i/>
                <w:iCs/>
              </w:rPr>
              <w:t>Encounter slide has been included, but this slide can be moved through quickly, just referring to “We will now begin our encounter with God” </w:t>
            </w:r>
            <w:r w:rsidRPr="006971D7">
              <w:rPr>
                <w:b/>
                <w:bCs/>
                <w:color w:val="FF0000"/>
              </w:rPr>
              <w:t>slide #</w:t>
            </w:r>
            <w:r w:rsidR="003738E2">
              <w:rPr>
                <w:b/>
                <w:bCs/>
                <w:color w:val="FF0000"/>
              </w:rPr>
              <w:t>4</w:t>
            </w:r>
          </w:p>
          <w:p w14:paraId="2AA3DC93" w14:textId="0A5180F5" w:rsidR="0039324B" w:rsidRPr="006971D7" w:rsidRDefault="0039324B" w:rsidP="008F137F"/>
          <w:p w14:paraId="24BF1926" w14:textId="66C04E12" w:rsidR="0066153B" w:rsidRPr="006971D7" w:rsidRDefault="0066153B" w:rsidP="008F137F">
            <w:pPr>
              <w:rPr>
                <w:b/>
                <w:bCs/>
              </w:rPr>
            </w:pPr>
            <w:r w:rsidRPr="006971D7">
              <w:rPr>
                <w:b/>
                <w:bCs/>
              </w:rPr>
              <w:t xml:space="preserve">Activity </w:t>
            </w:r>
            <w:r w:rsidRPr="006971D7">
              <w:rPr>
                <w:b/>
                <w:bCs/>
                <w:color w:val="FF0000"/>
              </w:rPr>
              <w:t>slide #</w:t>
            </w:r>
            <w:r w:rsidR="003738E2">
              <w:rPr>
                <w:b/>
                <w:bCs/>
                <w:color w:val="FF0000"/>
              </w:rPr>
              <w:t>5</w:t>
            </w:r>
          </w:p>
          <w:p w14:paraId="2E6CFBB7" w14:textId="3E2D5CAE" w:rsidR="00875CC2" w:rsidRPr="006971D7" w:rsidRDefault="00875CC2" w:rsidP="00875CC2">
            <w:pPr>
              <w:pStyle w:val="paragraph"/>
              <w:spacing w:before="0" w:beforeAutospacing="0" w:after="0" w:afterAutospacing="0"/>
              <w:textAlignment w:val="baseline"/>
              <w:rPr>
                <w:rFonts w:asciiTheme="minorHAnsi" w:hAnsiTheme="minorHAnsi" w:cs="Segoe UI"/>
              </w:rPr>
            </w:pPr>
            <w:r w:rsidRPr="006971D7">
              <w:rPr>
                <w:rStyle w:val="normaltextrun"/>
                <w:rFonts w:asciiTheme="minorHAnsi" w:eastAsiaTheme="majorEastAsia" w:hAnsiTheme="minorHAnsi" w:cs="Segoe UI"/>
              </w:rPr>
              <w:t>Before participants arrive, set up three stations around the room. Each station represents one virtue: </w:t>
            </w:r>
            <w:r w:rsidRPr="006971D7">
              <w:rPr>
                <w:rStyle w:val="normaltextrun"/>
                <w:rFonts w:asciiTheme="minorHAnsi" w:eastAsiaTheme="majorEastAsia" w:hAnsiTheme="minorHAnsi" w:cs="Segoe UI"/>
                <w:b/>
                <w:bCs/>
              </w:rPr>
              <w:t>Faith</w:t>
            </w:r>
            <w:r w:rsidRPr="006971D7">
              <w:rPr>
                <w:rStyle w:val="normaltextrun"/>
                <w:rFonts w:asciiTheme="minorHAnsi" w:eastAsiaTheme="majorEastAsia" w:hAnsiTheme="minorHAnsi" w:cs="Segoe UI"/>
              </w:rPr>
              <w:t>, </w:t>
            </w:r>
            <w:r w:rsidRPr="006971D7">
              <w:rPr>
                <w:rStyle w:val="normaltextrun"/>
                <w:rFonts w:asciiTheme="minorHAnsi" w:eastAsiaTheme="majorEastAsia" w:hAnsiTheme="minorHAnsi" w:cs="Segoe UI"/>
                <w:b/>
                <w:bCs/>
              </w:rPr>
              <w:t>Hope</w:t>
            </w:r>
            <w:r w:rsidRPr="006971D7">
              <w:rPr>
                <w:rStyle w:val="normaltextrun"/>
                <w:rFonts w:asciiTheme="minorHAnsi" w:eastAsiaTheme="majorEastAsia" w:hAnsiTheme="minorHAnsi" w:cs="Segoe UI"/>
              </w:rPr>
              <w:t>, </w:t>
            </w:r>
            <w:r w:rsidRPr="006971D7">
              <w:rPr>
                <w:rStyle w:val="normaltextrun"/>
                <w:rFonts w:asciiTheme="minorHAnsi" w:eastAsiaTheme="majorEastAsia" w:hAnsiTheme="minorHAnsi" w:cs="Segoe UI"/>
                <w:b/>
                <w:bCs/>
              </w:rPr>
              <w:t>Love</w:t>
            </w:r>
            <w:r w:rsidRPr="006971D7">
              <w:rPr>
                <w:rStyle w:val="normaltextrun"/>
                <w:rFonts w:asciiTheme="minorHAnsi" w:eastAsiaTheme="majorEastAsia" w:hAnsiTheme="minorHAnsi" w:cs="Segoe UI"/>
              </w:rPr>
              <w:t>.</w:t>
            </w:r>
            <w:r w:rsidRPr="006971D7">
              <w:rPr>
                <w:rStyle w:val="eop"/>
                <w:rFonts w:asciiTheme="minorHAnsi" w:eastAsiaTheme="majorEastAsia" w:hAnsiTheme="minorHAnsi" w:cs="Segoe UI"/>
              </w:rPr>
              <w:t> </w:t>
            </w:r>
          </w:p>
          <w:p w14:paraId="260172C6" w14:textId="225A5FB0" w:rsidR="00875CC2" w:rsidRPr="006971D7" w:rsidRDefault="00875CC2" w:rsidP="00875CC2">
            <w:pPr>
              <w:pStyle w:val="paragraph"/>
              <w:spacing w:before="0" w:beforeAutospacing="0" w:after="0" w:afterAutospacing="0"/>
              <w:textAlignment w:val="baseline"/>
              <w:rPr>
                <w:rFonts w:asciiTheme="minorHAnsi" w:hAnsiTheme="minorHAnsi" w:cs="Segoe UI"/>
              </w:rPr>
            </w:pPr>
            <w:r w:rsidRPr="006971D7">
              <w:rPr>
                <w:rStyle w:val="normaltextrun"/>
                <w:rFonts w:asciiTheme="minorHAnsi" w:eastAsiaTheme="majorEastAsia" w:hAnsiTheme="minorHAnsi" w:cs="Segoe UI"/>
              </w:rPr>
              <w:t>At each station, place:</w:t>
            </w:r>
            <w:r w:rsidRPr="006971D7">
              <w:rPr>
                <w:rStyle w:val="eop"/>
                <w:rFonts w:asciiTheme="minorHAnsi" w:eastAsiaTheme="majorEastAsia" w:hAnsiTheme="minorHAnsi" w:cs="Segoe UI"/>
              </w:rPr>
              <w:t> </w:t>
            </w:r>
          </w:p>
          <w:p w14:paraId="209CE0DC" w14:textId="77777777" w:rsidR="00875CC2" w:rsidRPr="006971D7" w:rsidRDefault="00875CC2" w:rsidP="00862171">
            <w:pPr>
              <w:pStyle w:val="paragraph"/>
              <w:numPr>
                <w:ilvl w:val="0"/>
                <w:numId w:val="2"/>
              </w:numPr>
              <w:spacing w:before="0" w:beforeAutospacing="0" w:after="0" w:afterAutospacing="0"/>
              <w:ind w:left="1080" w:firstLine="0"/>
              <w:textAlignment w:val="baseline"/>
              <w:rPr>
                <w:rFonts w:asciiTheme="minorHAnsi" w:hAnsiTheme="minorHAnsi" w:cs="Segoe UI"/>
              </w:rPr>
            </w:pPr>
            <w:r w:rsidRPr="006971D7">
              <w:rPr>
                <w:rStyle w:val="normaltextrun"/>
                <w:rFonts w:asciiTheme="minorHAnsi" w:eastAsiaTheme="majorEastAsia" w:hAnsiTheme="minorHAnsi" w:cs="Segoe UI"/>
              </w:rPr>
              <w:t>A powerful image</w:t>
            </w:r>
            <w:r w:rsidRPr="006971D7">
              <w:rPr>
                <w:rStyle w:val="eop"/>
                <w:rFonts w:asciiTheme="minorHAnsi" w:eastAsiaTheme="majorEastAsia" w:hAnsiTheme="minorHAnsi" w:cs="Segoe UI"/>
              </w:rPr>
              <w:t> </w:t>
            </w:r>
          </w:p>
          <w:p w14:paraId="3D6B23F9" w14:textId="0F2C9A00" w:rsidR="00875CC2" w:rsidRPr="006971D7" w:rsidRDefault="00875CC2" w:rsidP="00862171">
            <w:pPr>
              <w:pStyle w:val="paragraph"/>
              <w:numPr>
                <w:ilvl w:val="0"/>
                <w:numId w:val="3"/>
              </w:numPr>
              <w:spacing w:before="0" w:beforeAutospacing="0" w:after="0" w:afterAutospacing="0"/>
              <w:ind w:left="1080" w:firstLine="0"/>
              <w:textAlignment w:val="baseline"/>
              <w:rPr>
                <w:rFonts w:asciiTheme="minorHAnsi" w:hAnsiTheme="minorHAnsi" w:cs="Segoe UI"/>
              </w:rPr>
            </w:pPr>
            <w:r w:rsidRPr="006971D7">
              <w:rPr>
                <w:rStyle w:val="normaltextrun"/>
                <w:rFonts w:asciiTheme="minorHAnsi" w:eastAsiaTheme="majorEastAsia" w:hAnsiTheme="minorHAnsi" w:cs="Segoe UI"/>
              </w:rPr>
              <w:t>A short quote</w:t>
            </w:r>
            <w:r w:rsidRPr="006971D7">
              <w:rPr>
                <w:rStyle w:val="eop"/>
                <w:rFonts w:asciiTheme="minorHAnsi" w:eastAsiaTheme="majorEastAsia" w:hAnsiTheme="minorHAnsi" w:cs="Segoe UI"/>
              </w:rPr>
              <w:t> </w:t>
            </w:r>
          </w:p>
          <w:p w14:paraId="524FEF4F" w14:textId="74C14E0A" w:rsidR="00875CC2" w:rsidRPr="006971D7" w:rsidRDefault="00875CC2" w:rsidP="00862171">
            <w:pPr>
              <w:pStyle w:val="paragraph"/>
              <w:numPr>
                <w:ilvl w:val="0"/>
                <w:numId w:val="4"/>
              </w:numPr>
              <w:spacing w:before="0" w:beforeAutospacing="0" w:after="0" w:afterAutospacing="0"/>
              <w:ind w:left="1080" w:firstLine="0"/>
              <w:textAlignment w:val="baseline"/>
              <w:rPr>
                <w:rFonts w:asciiTheme="minorHAnsi" w:hAnsiTheme="minorHAnsi" w:cs="Segoe UI"/>
              </w:rPr>
            </w:pPr>
            <w:r w:rsidRPr="006971D7">
              <w:rPr>
                <w:rStyle w:val="normaltextrun"/>
                <w:rFonts w:asciiTheme="minorHAnsi" w:eastAsiaTheme="majorEastAsia" w:hAnsiTheme="minorHAnsi" w:cs="Segoe UI"/>
              </w:rPr>
              <w:t>A wondering question</w:t>
            </w:r>
            <w:r w:rsidRPr="006971D7">
              <w:rPr>
                <w:rStyle w:val="eop"/>
                <w:rFonts w:asciiTheme="minorHAnsi" w:eastAsiaTheme="majorEastAsia" w:hAnsiTheme="minorHAnsi" w:cs="Segoe UI"/>
              </w:rPr>
              <w:t> </w:t>
            </w:r>
          </w:p>
          <w:p w14:paraId="5F9C7A18" w14:textId="19BF2FBE" w:rsidR="00875CC2" w:rsidRPr="006971D7" w:rsidRDefault="00875CC2" w:rsidP="00875CC2">
            <w:pPr>
              <w:pStyle w:val="paragraph"/>
              <w:spacing w:before="0" w:beforeAutospacing="0" w:after="0" w:afterAutospacing="0"/>
              <w:textAlignment w:val="baseline"/>
              <w:rPr>
                <w:rFonts w:asciiTheme="minorHAnsi" w:hAnsiTheme="minorHAnsi" w:cs="Segoe UI"/>
              </w:rPr>
            </w:pPr>
            <w:r w:rsidRPr="006971D7">
              <w:rPr>
                <w:rStyle w:val="normaltextrun"/>
                <w:rFonts w:asciiTheme="minorHAnsi" w:eastAsiaTheme="majorEastAsia" w:hAnsiTheme="minorHAnsi" w:cs="Segoe UI"/>
              </w:rPr>
              <w:t>Invite participants to move silently through the space, pausing at each station and writing their impressions, questions, and reactions.</w:t>
            </w:r>
            <w:r w:rsidRPr="006971D7">
              <w:rPr>
                <w:rStyle w:val="eop"/>
                <w:rFonts w:asciiTheme="minorHAnsi" w:eastAsiaTheme="majorEastAsia" w:hAnsiTheme="minorHAnsi" w:cs="Segoe UI"/>
              </w:rPr>
              <w:t> </w:t>
            </w:r>
          </w:p>
          <w:p w14:paraId="04229801" w14:textId="3183C35D" w:rsidR="00875CC2" w:rsidRPr="006971D7" w:rsidRDefault="00875CC2" w:rsidP="00875CC2">
            <w:pPr>
              <w:pStyle w:val="paragraph"/>
              <w:spacing w:before="0" w:beforeAutospacing="0" w:after="0" w:afterAutospacing="0"/>
              <w:textAlignment w:val="baseline"/>
              <w:rPr>
                <w:rFonts w:asciiTheme="minorHAnsi" w:hAnsiTheme="minorHAnsi" w:cs="Segoe UI"/>
              </w:rPr>
            </w:pPr>
            <w:r w:rsidRPr="006971D7">
              <w:rPr>
                <w:rStyle w:val="eop"/>
                <w:rFonts w:asciiTheme="minorHAnsi" w:eastAsiaTheme="majorEastAsia" w:hAnsiTheme="minorHAnsi" w:cs="Segoe UI"/>
              </w:rPr>
              <w:t> </w:t>
            </w:r>
          </w:p>
          <w:p w14:paraId="3E2E23BF" w14:textId="571489A2" w:rsidR="00875CC2" w:rsidRDefault="00875CC2" w:rsidP="07810684">
            <w:pPr>
              <w:pStyle w:val="paragraph"/>
              <w:spacing w:before="0" w:beforeAutospacing="0" w:after="0" w:afterAutospacing="0"/>
              <w:textAlignment w:val="baseline"/>
              <w:rPr>
                <w:rStyle w:val="eop"/>
                <w:rFonts w:asciiTheme="minorHAnsi" w:eastAsiaTheme="majorEastAsia" w:hAnsiTheme="minorHAnsi" w:cs="Segoe UI"/>
              </w:rPr>
            </w:pPr>
            <w:r w:rsidRPr="07810684">
              <w:rPr>
                <w:rStyle w:val="normaltextrun"/>
                <w:rFonts w:asciiTheme="minorHAnsi" w:eastAsiaTheme="majorEastAsia" w:hAnsiTheme="minorHAnsi" w:cs="Segoe UI"/>
                <w:b/>
                <w:bCs/>
              </w:rPr>
              <w:t>Station 1: FAITH – “Stepping </w:t>
            </w:r>
            <w:bookmarkStart w:id="0" w:name="_Int_nts9uzyL"/>
            <w:proofErr w:type="gramStart"/>
            <w:r w:rsidRPr="07810684">
              <w:rPr>
                <w:rStyle w:val="normaltextrun"/>
                <w:rFonts w:asciiTheme="minorHAnsi" w:eastAsiaTheme="majorEastAsia" w:hAnsiTheme="minorHAnsi" w:cs="Segoe UI"/>
                <w:b/>
                <w:bCs/>
              </w:rPr>
              <w:t>Into</w:t>
            </w:r>
            <w:bookmarkEnd w:id="0"/>
            <w:proofErr w:type="gramEnd"/>
            <w:r w:rsidRPr="07810684">
              <w:rPr>
                <w:rStyle w:val="normaltextrun"/>
                <w:rFonts w:asciiTheme="minorHAnsi" w:eastAsiaTheme="majorEastAsia" w:hAnsiTheme="minorHAnsi" w:cs="Segoe UI"/>
                <w:b/>
                <w:bCs/>
              </w:rPr>
              <w:t> the Unknown”</w:t>
            </w:r>
            <w:r w:rsidRPr="07810684">
              <w:rPr>
                <w:rStyle w:val="eop"/>
                <w:rFonts w:asciiTheme="minorHAnsi" w:eastAsiaTheme="majorEastAsia" w:hAnsiTheme="minorHAnsi" w:cs="Segoe UI"/>
              </w:rPr>
              <w:t> </w:t>
            </w:r>
          </w:p>
          <w:p w14:paraId="12E18323" w14:textId="77777777" w:rsidR="00A05CFE" w:rsidRPr="006971D7" w:rsidRDefault="00A05CFE" w:rsidP="07810684">
            <w:pPr>
              <w:pStyle w:val="paragraph"/>
              <w:spacing w:before="0" w:beforeAutospacing="0" w:after="0" w:afterAutospacing="0"/>
              <w:textAlignment w:val="baseline"/>
              <w:rPr>
                <w:rFonts w:asciiTheme="minorHAnsi" w:hAnsiTheme="minorHAnsi" w:cs="Segoe UI"/>
              </w:rPr>
            </w:pPr>
          </w:p>
          <w:p w14:paraId="0B1E37DF" w14:textId="6D49480A" w:rsidR="00875CC2" w:rsidRPr="006971D7" w:rsidRDefault="00716171" w:rsidP="00875CC2">
            <w:pPr>
              <w:pStyle w:val="paragraph"/>
              <w:spacing w:before="0" w:beforeAutospacing="0" w:after="0" w:afterAutospacing="0"/>
              <w:textAlignment w:val="baseline"/>
              <w:rPr>
                <w:rFonts w:asciiTheme="minorHAnsi" w:hAnsiTheme="minorHAnsi" w:cs="Segoe UI"/>
              </w:rPr>
            </w:pPr>
            <w:r>
              <w:rPr>
                <w:noProof/>
              </w:rPr>
              <w:drawing>
                <wp:anchor distT="0" distB="0" distL="114300" distR="114300" simplePos="0" relativeHeight="251658240" behindDoc="1" locked="0" layoutInCell="1" allowOverlap="1" wp14:anchorId="195011E2" wp14:editId="08BBD0CB">
                  <wp:simplePos x="0" y="0"/>
                  <wp:positionH relativeFrom="column">
                    <wp:posOffset>2653030</wp:posOffset>
                  </wp:positionH>
                  <wp:positionV relativeFrom="paragraph">
                    <wp:posOffset>171509</wp:posOffset>
                  </wp:positionV>
                  <wp:extent cx="1605280" cy="1971040"/>
                  <wp:effectExtent l="0" t="0" r="0" b="0"/>
                  <wp:wrapTight wrapText="bothSides">
                    <wp:wrapPolygon edited="0">
                      <wp:start x="0" y="0"/>
                      <wp:lineTo x="0" y="21294"/>
                      <wp:lineTo x="21275" y="21294"/>
                      <wp:lineTo x="21275" y="0"/>
                      <wp:lineTo x="0" y="0"/>
                    </wp:wrapPolygon>
                  </wp:wrapTight>
                  <wp:docPr id="722574372" name="Picture 1" descr="170 Best jesus calms the storm ideas in 2026 | jesus calms the storm,  calming the storm, je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0 Best jesus calms the storm ideas in 2026 | jesus calms the storm,  calming the storm, jesu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5280" cy="1971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5CC2" w:rsidRPr="006971D7">
              <w:rPr>
                <w:rStyle w:val="normaltextrun"/>
                <w:rFonts w:asciiTheme="minorHAnsi" w:eastAsiaTheme="majorEastAsia" w:hAnsiTheme="minorHAnsi" w:cs="Segoe UI"/>
                <w:b/>
                <w:bCs/>
              </w:rPr>
              <w:t>Image Suggestion</w:t>
            </w:r>
            <w:r w:rsidR="00875CC2" w:rsidRPr="006971D7">
              <w:rPr>
                <w:rStyle w:val="eop"/>
                <w:rFonts w:asciiTheme="minorHAnsi" w:eastAsiaTheme="majorEastAsia" w:hAnsiTheme="minorHAnsi" w:cs="Segoe UI"/>
              </w:rPr>
              <w:t> </w:t>
            </w:r>
          </w:p>
          <w:p w14:paraId="2152258E" w14:textId="1680EB84" w:rsidR="00875CC2" w:rsidRPr="00A05CFE" w:rsidRDefault="00D640A0" w:rsidP="00875CC2">
            <w:pPr>
              <w:pStyle w:val="paragraph"/>
              <w:spacing w:before="0" w:beforeAutospacing="0" w:after="0" w:afterAutospacing="0"/>
              <w:textAlignment w:val="baseline"/>
              <w:rPr>
                <w:rFonts w:asciiTheme="minorHAnsi" w:hAnsiTheme="minorHAnsi" w:cs="Segoe UI"/>
              </w:rPr>
            </w:pPr>
            <w:r w:rsidRPr="00A05CFE">
              <w:rPr>
                <w:rStyle w:val="normaltextrun"/>
                <w:rFonts w:asciiTheme="minorHAnsi" w:eastAsiaTheme="majorEastAsia" w:hAnsiTheme="minorHAnsi"/>
              </w:rPr>
              <w:t xml:space="preserve">Jesus Calming the Storm </w:t>
            </w:r>
          </w:p>
          <w:p w14:paraId="67776D42" w14:textId="77777777" w:rsidR="00875CC2" w:rsidRPr="006971D7" w:rsidRDefault="00875CC2" w:rsidP="00875CC2">
            <w:pPr>
              <w:pStyle w:val="paragraph"/>
              <w:spacing w:before="0" w:beforeAutospacing="0" w:after="0" w:afterAutospacing="0"/>
              <w:textAlignment w:val="baseline"/>
              <w:rPr>
                <w:rFonts w:asciiTheme="minorHAnsi" w:hAnsiTheme="minorHAnsi" w:cs="Segoe UI"/>
              </w:rPr>
            </w:pPr>
            <w:r w:rsidRPr="006971D7">
              <w:rPr>
                <w:rStyle w:val="normaltextrun"/>
                <w:rFonts w:asciiTheme="minorHAnsi" w:eastAsiaTheme="majorEastAsia" w:hAnsiTheme="minorHAnsi" w:cs="Segoe UI"/>
                <w:b/>
                <w:bCs/>
              </w:rPr>
              <w:t>Quote</w:t>
            </w:r>
            <w:r w:rsidRPr="006971D7">
              <w:rPr>
                <w:rStyle w:val="eop"/>
                <w:rFonts w:asciiTheme="minorHAnsi" w:eastAsiaTheme="majorEastAsia" w:hAnsiTheme="minorHAnsi" w:cs="Segoe UI"/>
              </w:rPr>
              <w:t> </w:t>
            </w:r>
          </w:p>
          <w:p w14:paraId="2046ADF1" w14:textId="77777777" w:rsidR="00DF3AEE" w:rsidRDefault="00D640A0" w:rsidP="00875CC2">
            <w:pPr>
              <w:pStyle w:val="paragraph"/>
              <w:spacing w:before="0" w:beforeAutospacing="0" w:after="0" w:afterAutospacing="0"/>
              <w:textAlignment w:val="baseline"/>
              <w:rPr>
                <w:rStyle w:val="normaltextrun"/>
                <w:rFonts w:asciiTheme="minorHAnsi" w:eastAsiaTheme="majorEastAsia" w:hAnsiTheme="minorHAnsi" w:cs="Segoe UI"/>
                <w:i/>
                <w:iCs/>
              </w:rPr>
            </w:pPr>
            <w:r w:rsidRPr="00D640A0">
              <w:rPr>
                <w:rStyle w:val="normaltextrun"/>
                <w:rFonts w:asciiTheme="minorHAnsi" w:eastAsiaTheme="majorEastAsia" w:hAnsiTheme="minorHAnsi" w:cs="Segoe UI"/>
                <w:i/>
                <w:iCs/>
              </w:rPr>
              <w:t>When life feels out of control and God seems distant, run to Mark 4:35-41. The text is about a literal storm, so I don’t want to push the application too far—</w:t>
            </w:r>
            <w:proofErr w:type="gramStart"/>
            <w:r w:rsidRPr="00D640A0">
              <w:rPr>
                <w:rStyle w:val="normaltextrun"/>
                <w:rFonts w:asciiTheme="minorHAnsi" w:eastAsiaTheme="majorEastAsia" w:hAnsiTheme="minorHAnsi" w:cs="Segoe UI"/>
                <w:i/>
                <w:iCs/>
              </w:rPr>
              <w:t>but,</w:t>
            </w:r>
            <w:proofErr w:type="gramEnd"/>
            <w:r w:rsidRPr="00D640A0">
              <w:rPr>
                <w:rStyle w:val="normaltextrun"/>
                <w:rFonts w:asciiTheme="minorHAnsi" w:eastAsiaTheme="majorEastAsia" w:hAnsiTheme="minorHAnsi" w:cs="Segoe UI"/>
                <w:i/>
                <w:iCs/>
              </w:rPr>
              <w:t xml:space="preserve"> we do learn that Jesus was fully in control of what alarmed and frightened the disciples. He can rule over storms because He made the wind and the waves.</w:t>
            </w:r>
          </w:p>
          <w:p w14:paraId="112811AF" w14:textId="77777777" w:rsidR="00580896" w:rsidRDefault="00580896" w:rsidP="00875CC2">
            <w:pPr>
              <w:pStyle w:val="paragraph"/>
              <w:spacing w:before="0" w:beforeAutospacing="0" w:after="0" w:afterAutospacing="0"/>
              <w:textAlignment w:val="baseline"/>
              <w:rPr>
                <w:rStyle w:val="normaltextrun"/>
                <w:rFonts w:asciiTheme="minorHAnsi" w:eastAsiaTheme="majorEastAsia" w:hAnsiTheme="minorHAnsi" w:cs="Segoe UI"/>
                <w:i/>
                <w:iCs/>
              </w:rPr>
            </w:pPr>
          </w:p>
          <w:p w14:paraId="11B6D3B1" w14:textId="18D4224F" w:rsidR="00875CC2" w:rsidRPr="00AF30DC" w:rsidRDefault="0096511A" w:rsidP="00875CC2">
            <w:pPr>
              <w:pStyle w:val="paragraph"/>
              <w:spacing w:before="0" w:beforeAutospacing="0" w:after="0" w:afterAutospacing="0"/>
              <w:textAlignment w:val="baseline"/>
              <w:rPr>
                <w:rFonts w:asciiTheme="minorHAnsi" w:hAnsiTheme="minorHAnsi" w:cs="Segoe UI"/>
              </w:rPr>
            </w:pPr>
            <w:r w:rsidRPr="00AF30DC">
              <w:rPr>
                <w:rStyle w:val="normaltextrun"/>
                <w:rFonts w:asciiTheme="minorHAnsi" w:eastAsiaTheme="majorEastAsia" w:hAnsiTheme="minorHAnsi" w:cs="Segoe UI"/>
                <w:b/>
                <w:bCs/>
              </w:rPr>
              <w:t xml:space="preserve">Discussion </w:t>
            </w:r>
            <w:r w:rsidR="00875CC2" w:rsidRPr="00AF30DC">
              <w:rPr>
                <w:rStyle w:val="normaltextrun"/>
                <w:rFonts w:asciiTheme="minorHAnsi" w:eastAsiaTheme="majorEastAsia" w:hAnsiTheme="minorHAnsi" w:cs="Segoe UI"/>
                <w:b/>
                <w:bCs/>
              </w:rPr>
              <w:t>Questions</w:t>
            </w:r>
            <w:r w:rsidR="00875CC2" w:rsidRPr="00AF30DC">
              <w:rPr>
                <w:rStyle w:val="eop"/>
                <w:rFonts w:asciiTheme="minorHAnsi" w:eastAsiaTheme="majorEastAsia" w:hAnsiTheme="minorHAnsi" w:cs="Segoe UI"/>
              </w:rPr>
              <w:t> </w:t>
            </w:r>
          </w:p>
          <w:p w14:paraId="2DE3DB3C" w14:textId="77777777" w:rsidR="00875CC2" w:rsidRPr="00AF30DC" w:rsidRDefault="00875CC2" w:rsidP="00862171">
            <w:pPr>
              <w:pStyle w:val="paragraph"/>
              <w:numPr>
                <w:ilvl w:val="0"/>
                <w:numId w:val="5"/>
              </w:numPr>
              <w:spacing w:before="0" w:beforeAutospacing="0" w:after="0" w:afterAutospacing="0"/>
              <w:ind w:left="1080" w:firstLine="0"/>
              <w:textAlignment w:val="baseline"/>
              <w:rPr>
                <w:rFonts w:asciiTheme="minorHAnsi" w:hAnsiTheme="minorHAnsi" w:cs="Segoe UI"/>
              </w:rPr>
            </w:pPr>
            <w:r w:rsidRPr="00AF30DC">
              <w:rPr>
                <w:rStyle w:val="normaltextrun"/>
                <w:rFonts w:asciiTheme="minorHAnsi" w:eastAsiaTheme="majorEastAsia" w:hAnsiTheme="minorHAnsi" w:cs="Segoe UI"/>
                <w:i/>
                <w:iCs/>
              </w:rPr>
              <w:t>What does it feel like to trust without certainty?</w:t>
            </w:r>
            <w:r w:rsidRPr="00AF30DC">
              <w:rPr>
                <w:rStyle w:val="eop"/>
                <w:rFonts w:asciiTheme="minorHAnsi" w:eastAsiaTheme="majorEastAsia" w:hAnsiTheme="minorHAnsi" w:cs="Segoe UI"/>
              </w:rPr>
              <w:t> </w:t>
            </w:r>
          </w:p>
          <w:p w14:paraId="195E4D8A" w14:textId="77777777" w:rsidR="00875CC2" w:rsidRPr="00AF30DC" w:rsidRDefault="00875CC2" w:rsidP="00862171">
            <w:pPr>
              <w:pStyle w:val="paragraph"/>
              <w:numPr>
                <w:ilvl w:val="0"/>
                <w:numId w:val="6"/>
              </w:numPr>
              <w:spacing w:before="0" w:beforeAutospacing="0" w:after="0" w:afterAutospacing="0"/>
              <w:ind w:left="1080" w:firstLine="0"/>
              <w:textAlignment w:val="baseline"/>
              <w:rPr>
                <w:rFonts w:asciiTheme="minorHAnsi" w:hAnsiTheme="minorHAnsi" w:cs="Segoe UI"/>
              </w:rPr>
            </w:pPr>
            <w:r w:rsidRPr="00AF30DC">
              <w:rPr>
                <w:rStyle w:val="normaltextrun"/>
                <w:rFonts w:asciiTheme="minorHAnsi" w:eastAsiaTheme="majorEastAsia" w:hAnsiTheme="minorHAnsi" w:cs="Segoe UI"/>
                <w:i/>
                <w:iCs/>
              </w:rPr>
              <w:t>When have you stepped forward even though you were unsure?</w:t>
            </w:r>
            <w:r w:rsidRPr="00AF30DC">
              <w:rPr>
                <w:rStyle w:val="eop"/>
                <w:rFonts w:asciiTheme="minorHAnsi" w:eastAsiaTheme="majorEastAsia" w:hAnsiTheme="minorHAnsi" w:cs="Segoe UI"/>
              </w:rPr>
              <w:t> </w:t>
            </w:r>
          </w:p>
          <w:p w14:paraId="51D15836" w14:textId="77777777" w:rsidR="00875CC2" w:rsidRPr="00AF30DC" w:rsidRDefault="00875CC2" w:rsidP="00862171">
            <w:pPr>
              <w:pStyle w:val="paragraph"/>
              <w:numPr>
                <w:ilvl w:val="0"/>
                <w:numId w:val="7"/>
              </w:numPr>
              <w:spacing w:before="0" w:beforeAutospacing="0" w:after="0" w:afterAutospacing="0"/>
              <w:ind w:left="1080" w:firstLine="0"/>
              <w:textAlignment w:val="baseline"/>
              <w:rPr>
                <w:rStyle w:val="eop"/>
                <w:rFonts w:asciiTheme="minorHAnsi" w:hAnsiTheme="minorHAnsi" w:cs="Segoe UI"/>
              </w:rPr>
            </w:pPr>
            <w:r w:rsidRPr="00AF30DC">
              <w:rPr>
                <w:rStyle w:val="normaltextrun"/>
                <w:rFonts w:asciiTheme="minorHAnsi" w:eastAsiaTheme="majorEastAsia" w:hAnsiTheme="minorHAnsi" w:cs="Segoe UI"/>
                <w:i/>
                <w:iCs/>
              </w:rPr>
              <w:t>Where do you see this kind of trust in the world today?</w:t>
            </w:r>
            <w:r w:rsidRPr="00AF30DC">
              <w:rPr>
                <w:rStyle w:val="eop"/>
                <w:rFonts w:asciiTheme="minorHAnsi" w:eastAsiaTheme="majorEastAsia" w:hAnsiTheme="minorHAnsi" w:cs="Segoe UI"/>
              </w:rPr>
              <w:t> </w:t>
            </w:r>
          </w:p>
          <w:p w14:paraId="2CC23127" w14:textId="77777777" w:rsidR="00AA5EC0" w:rsidRPr="00AF30DC" w:rsidRDefault="00AA5EC0" w:rsidP="00745343">
            <w:pPr>
              <w:pStyle w:val="paragraph"/>
              <w:spacing w:before="0" w:beforeAutospacing="0" w:after="0" w:afterAutospacing="0"/>
              <w:textAlignment w:val="baseline"/>
              <w:rPr>
                <w:rStyle w:val="normaltextrun"/>
                <w:rFonts w:asciiTheme="minorHAnsi" w:eastAsiaTheme="majorEastAsia" w:hAnsiTheme="minorHAnsi" w:cs="Segoe UI"/>
                <w:b/>
                <w:bCs/>
              </w:rPr>
            </w:pPr>
          </w:p>
          <w:p w14:paraId="549A4B42" w14:textId="3D3B7347" w:rsidR="00745343" w:rsidRPr="00AF30DC" w:rsidRDefault="00745343" w:rsidP="00745343">
            <w:pPr>
              <w:pStyle w:val="paragraph"/>
              <w:spacing w:before="0" w:beforeAutospacing="0" w:after="0" w:afterAutospacing="0"/>
              <w:textAlignment w:val="baseline"/>
              <w:rPr>
                <w:rFonts w:asciiTheme="minorHAnsi" w:hAnsiTheme="minorHAnsi" w:cs="Segoe UI"/>
              </w:rPr>
            </w:pPr>
            <w:r w:rsidRPr="00AF30DC">
              <w:rPr>
                <w:rStyle w:val="normaltextrun"/>
                <w:rFonts w:asciiTheme="minorHAnsi" w:eastAsiaTheme="majorEastAsia" w:hAnsiTheme="minorHAnsi" w:cs="Segoe UI"/>
                <w:b/>
                <w:bCs/>
              </w:rPr>
              <w:t>Station 2: HOPE – “A Light That Doesn’t Go Out”</w:t>
            </w:r>
            <w:r w:rsidRPr="00AF30DC">
              <w:rPr>
                <w:rStyle w:val="eop"/>
                <w:rFonts w:asciiTheme="minorHAnsi" w:eastAsiaTheme="majorEastAsia" w:hAnsiTheme="minorHAnsi" w:cs="Segoe UI"/>
              </w:rPr>
              <w:t> </w:t>
            </w:r>
          </w:p>
          <w:p w14:paraId="3E460E0D" w14:textId="77777777" w:rsidR="00745343" w:rsidRPr="00AF30DC" w:rsidRDefault="00745343" w:rsidP="00745343">
            <w:pPr>
              <w:pStyle w:val="paragraph"/>
              <w:spacing w:before="0" w:beforeAutospacing="0" w:after="0" w:afterAutospacing="0"/>
              <w:textAlignment w:val="baseline"/>
              <w:rPr>
                <w:rFonts w:asciiTheme="minorHAnsi" w:hAnsiTheme="minorHAnsi" w:cs="Segoe UI"/>
              </w:rPr>
            </w:pPr>
            <w:r w:rsidRPr="00AF30DC">
              <w:rPr>
                <w:rStyle w:val="normaltextrun"/>
                <w:rFonts w:asciiTheme="minorHAnsi" w:eastAsiaTheme="majorEastAsia" w:hAnsiTheme="minorHAnsi" w:cs="Segoe UI"/>
                <w:b/>
                <w:bCs/>
              </w:rPr>
              <w:t>Image Suggestion</w:t>
            </w:r>
            <w:r w:rsidRPr="00AF30DC">
              <w:rPr>
                <w:rStyle w:val="eop"/>
                <w:rFonts w:asciiTheme="minorHAnsi" w:eastAsiaTheme="majorEastAsia" w:hAnsiTheme="minorHAnsi" w:cs="Segoe UI"/>
              </w:rPr>
              <w:t> </w:t>
            </w:r>
          </w:p>
          <w:p w14:paraId="2095D1DB" w14:textId="7E049D1E" w:rsidR="00745343" w:rsidRPr="00AF30DC" w:rsidRDefault="002433F0" w:rsidP="00745343">
            <w:pPr>
              <w:pStyle w:val="paragraph"/>
              <w:spacing w:before="0" w:beforeAutospacing="0" w:after="0" w:afterAutospacing="0"/>
              <w:textAlignment w:val="baseline"/>
              <w:rPr>
                <w:rStyle w:val="eop"/>
                <w:rFonts w:asciiTheme="minorHAnsi" w:eastAsiaTheme="majorEastAsia" w:hAnsiTheme="minorHAnsi" w:cs="Segoe UI"/>
              </w:rPr>
            </w:pPr>
            <w:r w:rsidRPr="00AF30DC">
              <w:rPr>
                <w:rStyle w:val="eop"/>
                <w:rFonts w:asciiTheme="minorHAnsi" w:eastAsiaTheme="majorEastAsia" w:hAnsiTheme="minorHAnsi"/>
              </w:rPr>
              <w:t xml:space="preserve">The bleeding woman story </w:t>
            </w:r>
            <w:r w:rsidR="005010A3" w:rsidRPr="00AF30DC">
              <w:rPr>
                <w:rStyle w:val="eop"/>
                <w:rFonts w:asciiTheme="minorHAnsi" w:eastAsiaTheme="majorEastAsia" w:hAnsiTheme="minorHAnsi"/>
              </w:rPr>
              <w:t>Mark 5:25-29</w:t>
            </w:r>
          </w:p>
          <w:p w14:paraId="09B3F4C1" w14:textId="77777777" w:rsidR="006971D7" w:rsidRPr="00AF30DC" w:rsidRDefault="006971D7" w:rsidP="00745343">
            <w:pPr>
              <w:pStyle w:val="paragraph"/>
              <w:spacing w:before="0" w:beforeAutospacing="0" w:after="0" w:afterAutospacing="0"/>
              <w:textAlignment w:val="baseline"/>
              <w:rPr>
                <w:rFonts w:asciiTheme="minorHAnsi" w:hAnsiTheme="minorHAnsi" w:cs="Segoe UI"/>
              </w:rPr>
            </w:pPr>
          </w:p>
          <w:p w14:paraId="2EA07CD3" w14:textId="77777777" w:rsidR="00745343" w:rsidRPr="00AF30DC" w:rsidRDefault="00745343" w:rsidP="00745343">
            <w:pPr>
              <w:pStyle w:val="paragraph"/>
              <w:spacing w:before="0" w:beforeAutospacing="0" w:after="0" w:afterAutospacing="0"/>
              <w:textAlignment w:val="baseline"/>
              <w:rPr>
                <w:rFonts w:asciiTheme="minorHAnsi" w:hAnsiTheme="minorHAnsi" w:cs="Segoe UI"/>
              </w:rPr>
            </w:pPr>
            <w:r w:rsidRPr="00AF30DC">
              <w:rPr>
                <w:rStyle w:val="normaltextrun"/>
                <w:rFonts w:asciiTheme="minorHAnsi" w:eastAsiaTheme="majorEastAsia" w:hAnsiTheme="minorHAnsi" w:cs="Segoe UI"/>
                <w:b/>
                <w:bCs/>
              </w:rPr>
              <w:t>Quote</w:t>
            </w:r>
            <w:r w:rsidRPr="00AF30DC">
              <w:rPr>
                <w:rStyle w:val="eop"/>
                <w:rFonts w:asciiTheme="minorHAnsi" w:eastAsiaTheme="majorEastAsia" w:hAnsiTheme="minorHAnsi" w:cs="Segoe UI"/>
              </w:rPr>
              <w:t> </w:t>
            </w:r>
          </w:p>
          <w:p w14:paraId="5DE18251" w14:textId="7E560EE6" w:rsidR="00745343" w:rsidRDefault="00745343" w:rsidP="00745343">
            <w:pPr>
              <w:pStyle w:val="paragraph"/>
              <w:spacing w:before="0" w:beforeAutospacing="0" w:after="0" w:afterAutospacing="0"/>
              <w:textAlignment w:val="baseline"/>
              <w:rPr>
                <w:rStyle w:val="eop"/>
                <w:rFonts w:asciiTheme="minorHAnsi" w:eastAsiaTheme="majorEastAsia" w:hAnsiTheme="minorHAnsi" w:cs="Segoe UI"/>
              </w:rPr>
            </w:pPr>
            <w:r w:rsidRPr="00AF30DC">
              <w:rPr>
                <w:rStyle w:val="normaltextrun"/>
                <w:rFonts w:asciiTheme="minorHAnsi" w:eastAsiaTheme="majorEastAsia" w:hAnsiTheme="minorHAnsi" w:cs="Segoe UI"/>
                <w:i/>
                <w:iCs/>
              </w:rPr>
              <w:t>“Hope is being able to see that there is light despite all of the darkness.”</w:t>
            </w:r>
            <w:r w:rsidRPr="00AF30DC">
              <w:rPr>
                <w:rStyle w:val="normaltextrun"/>
                <w:rFonts w:asciiTheme="minorHAnsi" w:eastAsiaTheme="majorEastAsia" w:hAnsiTheme="minorHAnsi" w:cs="Segoe UI"/>
              </w:rPr>
              <w:t>  Archbishop Desmond Tutu</w:t>
            </w:r>
            <w:r w:rsidRPr="00AF30DC">
              <w:rPr>
                <w:rStyle w:val="eop"/>
                <w:rFonts w:asciiTheme="minorHAnsi" w:eastAsiaTheme="majorEastAsia" w:hAnsiTheme="minorHAnsi" w:cs="Segoe UI"/>
              </w:rPr>
              <w:t> </w:t>
            </w:r>
          </w:p>
          <w:p w14:paraId="469E34FC" w14:textId="77777777" w:rsidR="00AF30DC" w:rsidRPr="00AF30DC" w:rsidRDefault="00AF30DC" w:rsidP="00745343">
            <w:pPr>
              <w:pStyle w:val="paragraph"/>
              <w:spacing w:before="0" w:beforeAutospacing="0" w:after="0" w:afterAutospacing="0"/>
              <w:textAlignment w:val="baseline"/>
              <w:rPr>
                <w:rFonts w:asciiTheme="minorHAnsi" w:hAnsiTheme="minorHAnsi" w:cs="Segoe UI"/>
              </w:rPr>
            </w:pPr>
          </w:p>
          <w:p w14:paraId="2F514B32" w14:textId="1EB5EA3C" w:rsidR="00745343" w:rsidRPr="00AF30DC" w:rsidRDefault="00B06CF2" w:rsidP="00745343">
            <w:pPr>
              <w:pStyle w:val="paragraph"/>
              <w:spacing w:before="0" w:beforeAutospacing="0" w:after="0" w:afterAutospacing="0"/>
              <w:textAlignment w:val="baseline"/>
              <w:rPr>
                <w:rFonts w:asciiTheme="minorHAnsi" w:hAnsiTheme="minorHAnsi" w:cs="Segoe UI"/>
              </w:rPr>
            </w:pPr>
            <w:r w:rsidRPr="00AF30DC">
              <w:rPr>
                <w:rStyle w:val="normaltextrun"/>
                <w:rFonts w:asciiTheme="minorHAnsi" w:eastAsiaTheme="majorEastAsia" w:hAnsiTheme="minorHAnsi" w:cs="Segoe UI"/>
                <w:b/>
                <w:bCs/>
              </w:rPr>
              <w:t>D</w:t>
            </w:r>
            <w:r w:rsidRPr="00AF30DC">
              <w:rPr>
                <w:rStyle w:val="normaltextrun"/>
                <w:rFonts w:asciiTheme="minorHAnsi" w:eastAsiaTheme="majorEastAsia" w:hAnsiTheme="minorHAnsi"/>
                <w:b/>
                <w:bCs/>
              </w:rPr>
              <w:t>iscussion</w:t>
            </w:r>
            <w:r w:rsidR="00745343" w:rsidRPr="00AF30DC">
              <w:rPr>
                <w:rStyle w:val="normaltextrun"/>
                <w:rFonts w:asciiTheme="minorHAnsi" w:eastAsiaTheme="majorEastAsia" w:hAnsiTheme="minorHAnsi" w:cs="Segoe UI"/>
                <w:b/>
                <w:bCs/>
              </w:rPr>
              <w:t xml:space="preserve"> Question</w:t>
            </w:r>
            <w:r w:rsidRPr="00AF30DC">
              <w:rPr>
                <w:rStyle w:val="normaltextrun"/>
                <w:rFonts w:asciiTheme="minorHAnsi" w:eastAsiaTheme="majorEastAsia" w:hAnsiTheme="minorHAnsi" w:cs="Segoe UI"/>
                <w:b/>
                <w:bCs/>
              </w:rPr>
              <w:t>s</w:t>
            </w:r>
          </w:p>
          <w:p w14:paraId="5CBE9AF9" w14:textId="77777777" w:rsidR="00745343" w:rsidRPr="00AF30DC" w:rsidRDefault="00745343" w:rsidP="00862171">
            <w:pPr>
              <w:pStyle w:val="paragraph"/>
              <w:numPr>
                <w:ilvl w:val="0"/>
                <w:numId w:val="8"/>
              </w:numPr>
              <w:spacing w:before="0" w:beforeAutospacing="0" w:after="0" w:afterAutospacing="0"/>
              <w:ind w:left="1080" w:firstLine="0"/>
              <w:textAlignment w:val="baseline"/>
              <w:rPr>
                <w:rFonts w:asciiTheme="minorHAnsi" w:hAnsiTheme="minorHAnsi" w:cs="Segoe UI"/>
              </w:rPr>
            </w:pPr>
            <w:r w:rsidRPr="00AF30DC">
              <w:rPr>
                <w:rStyle w:val="normaltextrun"/>
                <w:rFonts w:asciiTheme="minorHAnsi" w:eastAsiaTheme="majorEastAsia" w:hAnsiTheme="minorHAnsi" w:cs="Segoe UI"/>
                <w:i/>
                <w:iCs/>
              </w:rPr>
              <w:t>What makes hope different from wishful thinking?</w:t>
            </w:r>
            <w:r w:rsidRPr="00AF30DC">
              <w:rPr>
                <w:rStyle w:val="eop"/>
                <w:rFonts w:asciiTheme="minorHAnsi" w:eastAsiaTheme="majorEastAsia" w:hAnsiTheme="minorHAnsi" w:cs="Segoe UI"/>
              </w:rPr>
              <w:t> </w:t>
            </w:r>
          </w:p>
          <w:p w14:paraId="174C2C2F" w14:textId="77777777" w:rsidR="00745343" w:rsidRPr="00AF30DC" w:rsidRDefault="00745343" w:rsidP="00862171">
            <w:pPr>
              <w:pStyle w:val="paragraph"/>
              <w:numPr>
                <w:ilvl w:val="0"/>
                <w:numId w:val="9"/>
              </w:numPr>
              <w:spacing w:before="0" w:beforeAutospacing="0" w:after="0" w:afterAutospacing="0"/>
              <w:ind w:left="1080" w:firstLine="0"/>
              <w:textAlignment w:val="baseline"/>
              <w:rPr>
                <w:rFonts w:asciiTheme="minorHAnsi" w:hAnsiTheme="minorHAnsi" w:cs="Segoe UI"/>
              </w:rPr>
            </w:pPr>
            <w:r w:rsidRPr="00AF30DC">
              <w:rPr>
                <w:rStyle w:val="normaltextrun"/>
                <w:rFonts w:asciiTheme="minorHAnsi" w:eastAsiaTheme="majorEastAsia" w:hAnsiTheme="minorHAnsi" w:cs="Segoe UI"/>
                <w:i/>
                <w:iCs/>
              </w:rPr>
              <w:t>What lights do you notice in dark or difficult moments?</w:t>
            </w:r>
            <w:r w:rsidRPr="00AF30DC">
              <w:rPr>
                <w:rStyle w:val="eop"/>
                <w:rFonts w:asciiTheme="minorHAnsi" w:eastAsiaTheme="majorEastAsia" w:hAnsiTheme="minorHAnsi" w:cs="Segoe UI"/>
              </w:rPr>
              <w:t> </w:t>
            </w:r>
          </w:p>
          <w:p w14:paraId="6047C5DD" w14:textId="77777777" w:rsidR="00745343" w:rsidRPr="00AF30DC" w:rsidRDefault="00745343" w:rsidP="00862171">
            <w:pPr>
              <w:pStyle w:val="paragraph"/>
              <w:numPr>
                <w:ilvl w:val="0"/>
                <w:numId w:val="10"/>
              </w:numPr>
              <w:spacing w:before="0" w:beforeAutospacing="0" w:after="0" w:afterAutospacing="0"/>
              <w:ind w:left="1080" w:firstLine="0"/>
              <w:textAlignment w:val="baseline"/>
              <w:rPr>
                <w:rFonts w:asciiTheme="minorHAnsi" w:hAnsiTheme="minorHAnsi" w:cs="Segoe UI"/>
              </w:rPr>
            </w:pPr>
            <w:r w:rsidRPr="00AF30DC">
              <w:rPr>
                <w:rStyle w:val="normaltextrun"/>
                <w:rFonts w:asciiTheme="minorHAnsi" w:eastAsiaTheme="majorEastAsia" w:hAnsiTheme="minorHAnsi" w:cs="Segoe UI"/>
                <w:i/>
                <w:iCs/>
              </w:rPr>
              <w:t>Where do you see hope breaking through today?</w:t>
            </w:r>
            <w:r w:rsidRPr="00AF30DC">
              <w:rPr>
                <w:rStyle w:val="eop"/>
                <w:rFonts w:asciiTheme="minorHAnsi" w:eastAsiaTheme="majorEastAsia" w:hAnsiTheme="minorHAnsi" w:cs="Segoe UI"/>
              </w:rPr>
              <w:t> </w:t>
            </w:r>
          </w:p>
          <w:p w14:paraId="02177F61" w14:textId="77777777" w:rsidR="00745343" w:rsidRPr="00AF30DC" w:rsidRDefault="00745343" w:rsidP="00745343">
            <w:pPr>
              <w:pStyle w:val="paragraph"/>
              <w:spacing w:before="0" w:beforeAutospacing="0" w:after="0" w:afterAutospacing="0"/>
              <w:textAlignment w:val="baseline"/>
              <w:rPr>
                <w:rFonts w:asciiTheme="minorHAnsi" w:hAnsiTheme="minorHAnsi" w:cs="Segoe UI"/>
              </w:rPr>
            </w:pPr>
          </w:p>
          <w:p w14:paraId="562F5ED4" w14:textId="5B2FD644" w:rsidR="0039324B" w:rsidRPr="00AF30DC" w:rsidRDefault="00434CC9" w:rsidP="008F137F">
            <w:r w:rsidRPr="00AF30DC">
              <w:rPr>
                <w:noProof/>
              </w:rPr>
              <w:drawing>
                <wp:inline distT="0" distB="0" distL="0" distR="0" wp14:anchorId="22F0BC94" wp14:editId="38777E2A">
                  <wp:extent cx="2562225" cy="1786255"/>
                  <wp:effectExtent l="0" t="0" r="9525" b="4445"/>
                  <wp:docPr id="1465155069" name="Picture 2" descr="Just One Touch – Every Nation For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st One Touch – Every Nation For Chr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2225" cy="1786255"/>
                          </a:xfrm>
                          <a:prstGeom prst="rect">
                            <a:avLst/>
                          </a:prstGeom>
                          <a:noFill/>
                          <a:ln>
                            <a:noFill/>
                          </a:ln>
                        </pic:spPr>
                      </pic:pic>
                    </a:graphicData>
                  </a:graphic>
                </wp:inline>
              </w:drawing>
            </w:r>
          </w:p>
          <w:p w14:paraId="5B0AD8C6" w14:textId="77777777" w:rsidR="00B83FB7" w:rsidRPr="00AF30DC" w:rsidRDefault="00B83FB7" w:rsidP="008F137F"/>
          <w:p w14:paraId="477A6E0B" w14:textId="77777777" w:rsidR="00B83FB7" w:rsidRPr="00AF30DC" w:rsidRDefault="00B83FB7" w:rsidP="00B83FB7">
            <w:pPr>
              <w:pStyle w:val="paragraph"/>
              <w:spacing w:before="0" w:beforeAutospacing="0" w:after="0" w:afterAutospacing="0"/>
              <w:textAlignment w:val="baseline"/>
              <w:rPr>
                <w:rFonts w:asciiTheme="minorHAnsi" w:hAnsiTheme="minorHAnsi" w:cs="Segoe UI"/>
              </w:rPr>
            </w:pPr>
            <w:r w:rsidRPr="00AF30DC">
              <w:rPr>
                <w:rStyle w:val="normaltextrun"/>
                <w:rFonts w:asciiTheme="minorHAnsi" w:eastAsiaTheme="majorEastAsia" w:hAnsiTheme="minorHAnsi" w:cs="Segoe UI"/>
                <w:b/>
                <w:bCs/>
                <w:sz w:val="22"/>
                <w:szCs w:val="22"/>
              </w:rPr>
              <w:t> </w:t>
            </w:r>
            <w:r w:rsidRPr="00AF30DC">
              <w:rPr>
                <w:rStyle w:val="normaltextrun"/>
                <w:rFonts w:asciiTheme="minorHAnsi" w:eastAsiaTheme="majorEastAsia" w:hAnsiTheme="minorHAnsi" w:cs="Segoe UI"/>
                <w:b/>
                <w:bCs/>
              </w:rPr>
              <w:t>Station 3: LOVE – “Choosing to See the Other”</w:t>
            </w:r>
            <w:r w:rsidRPr="00AF30DC">
              <w:rPr>
                <w:rStyle w:val="eop"/>
                <w:rFonts w:asciiTheme="minorHAnsi" w:eastAsiaTheme="majorEastAsia" w:hAnsiTheme="minorHAnsi" w:cs="Segoe UI"/>
              </w:rPr>
              <w:t> </w:t>
            </w:r>
          </w:p>
          <w:p w14:paraId="3EDC6607" w14:textId="77777777" w:rsidR="00B83FB7" w:rsidRPr="00AF30DC" w:rsidRDefault="00B83FB7" w:rsidP="00B83FB7">
            <w:pPr>
              <w:pStyle w:val="paragraph"/>
              <w:spacing w:before="0" w:beforeAutospacing="0" w:after="0" w:afterAutospacing="0"/>
              <w:textAlignment w:val="baseline"/>
              <w:rPr>
                <w:rFonts w:asciiTheme="minorHAnsi" w:hAnsiTheme="minorHAnsi" w:cs="Segoe UI"/>
              </w:rPr>
            </w:pPr>
            <w:r w:rsidRPr="00AF30DC">
              <w:rPr>
                <w:rStyle w:val="normaltextrun"/>
                <w:rFonts w:asciiTheme="minorHAnsi" w:eastAsiaTheme="majorEastAsia" w:hAnsiTheme="minorHAnsi" w:cs="Segoe UI"/>
                <w:b/>
                <w:bCs/>
              </w:rPr>
              <w:t>Image Suggestion</w:t>
            </w:r>
            <w:r w:rsidRPr="00AF30DC">
              <w:rPr>
                <w:rStyle w:val="eop"/>
                <w:rFonts w:asciiTheme="minorHAnsi" w:eastAsiaTheme="majorEastAsia" w:hAnsiTheme="minorHAnsi" w:cs="Segoe UI"/>
              </w:rPr>
              <w:t> </w:t>
            </w:r>
          </w:p>
          <w:p w14:paraId="2842DFB4" w14:textId="20657FED" w:rsidR="00B83FB7" w:rsidRPr="00AF30DC" w:rsidRDefault="00575EF3" w:rsidP="00B83FB7">
            <w:pPr>
              <w:pStyle w:val="paragraph"/>
              <w:spacing w:before="0" w:beforeAutospacing="0" w:after="0" w:afterAutospacing="0"/>
              <w:textAlignment w:val="baseline"/>
              <w:rPr>
                <w:rFonts w:asciiTheme="minorHAnsi" w:hAnsiTheme="minorHAnsi" w:cs="Segoe UI"/>
              </w:rPr>
            </w:pPr>
            <w:r w:rsidRPr="00AF30DC">
              <w:rPr>
                <w:rStyle w:val="normaltextrun"/>
                <w:rFonts w:asciiTheme="minorHAnsi" w:eastAsiaTheme="majorEastAsia" w:hAnsiTheme="minorHAnsi" w:cs="Segoe UI"/>
              </w:rPr>
              <w:t xml:space="preserve">The </w:t>
            </w:r>
            <w:r w:rsidR="00B83FB7" w:rsidRPr="00AF30DC">
              <w:rPr>
                <w:rStyle w:val="normaltextrun"/>
                <w:rFonts w:asciiTheme="minorHAnsi" w:eastAsiaTheme="majorEastAsia" w:hAnsiTheme="minorHAnsi" w:cs="Segoe UI"/>
              </w:rPr>
              <w:t>Good Samaritan</w:t>
            </w:r>
            <w:r w:rsidR="00E96074" w:rsidRPr="00AF30DC">
              <w:rPr>
                <w:rStyle w:val="normaltextrun"/>
                <w:rFonts w:asciiTheme="minorHAnsi" w:eastAsiaTheme="majorEastAsia" w:hAnsiTheme="minorHAnsi" w:cs="Segoe UI"/>
              </w:rPr>
              <w:t xml:space="preserve"> </w:t>
            </w:r>
          </w:p>
          <w:p w14:paraId="288CC8F8" w14:textId="77777777" w:rsidR="00B83FB7" w:rsidRPr="00AF30DC" w:rsidRDefault="00B83FB7" w:rsidP="00B83FB7">
            <w:pPr>
              <w:pStyle w:val="paragraph"/>
              <w:spacing w:before="0" w:beforeAutospacing="0" w:after="0" w:afterAutospacing="0"/>
              <w:textAlignment w:val="baseline"/>
              <w:rPr>
                <w:rFonts w:asciiTheme="minorHAnsi" w:hAnsiTheme="minorHAnsi" w:cs="Segoe UI"/>
              </w:rPr>
            </w:pPr>
            <w:r w:rsidRPr="00AF30DC">
              <w:rPr>
                <w:rStyle w:val="normaltextrun"/>
                <w:rFonts w:asciiTheme="minorHAnsi" w:eastAsiaTheme="majorEastAsia" w:hAnsiTheme="minorHAnsi" w:cs="Segoe UI"/>
                <w:b/>
                <w:bCs/>
              </w:rPr>
              <w:t>Quote</w:t>
            </w:r>
            <w:r w:rsidRPr="00AF30DC">
              <w:rPr>
                <w:rStyle w:val="eop"/>
                <w:rFonts w:asciiTheme="minorHAnsi" w:eastAsiaTheme="majorEastAsia" w:hAnsiTheme="minorHAnsi" w:cs="Segoe UI"/>
              </w:rPr>
              <w:t> </w:t>
            </w:r>
          </w:p>
          <w:p w14:paraId="2F8454BE" w14:textId="77777777" w:rsidR="00B06CF2" w:rsidRPr="00AF30DC" w:rsidRDefault="00B06CF2" w:rsidP="00B83FB7">
            <w:pPr>
              <w:pStyle w:val="paragraph"/>
              <w:spacing w:before="0" w:beforeAutospacing="0" w:after="0" w:afterAutospacing="0"/>
              <w:textAlignment w:val="baseline"/>
              <w:rPr>
                <w:rStyle w:val="normaltextrun"/>
                <w:rFonts w:asciiTheme="minorHAnsi" w:eastAsiaTheme="majorEastAsia" w:hAnsiTheme="minorHAnsi" w:cs="Segoe UI"/>
              </w:rPr>
            </w:pPr>
            <w:r w:rsidRPr="00AF30DC">
              <w:rPr>
                <w:rStyle w:val="normaltextrun"/>
                <w:rFonts w:asciiTheme="minorHAnsi" w:eastAsiaTheme="majorEastAsia" w:hAnsiTheme="minorHAnsi" w:cs="Segoe UI"/>
              </w:rPr>
              <w:t xml:space="preserve">Definition of Love: The parable defines love as an active, costly, and inconvenient commitment to helping others. </w:t>
            </w:r>
          </w:p>
          <w:p w14:paraId="64E8198C" w14:textId="2A87E047" w:rsidR="00B83FB7" w:rsidRPr="00AF30DC" w:rsidRDefault="00E17B96" w:rsidP="00B83FB7">
            <w:pPr>
              <w:pStyle w:val="paragraph"/>
              <w:spacing w:before="0" w:beforeAutospacing="0" w:after="0" w:afterAutospacing="0"/>
              <w:textAlignment w:val="baseline"/>
              <w:rPr>
                <w:rFonts w:asciiTheme="minorHAnsi" w:hAnsiTheme="minorHAnsi" w:cs="Segoe UI"/>
              </w:rPr>
            </w:pPr>
            <w:r w:rsidRPr="00AF30DC">
              <w:rPr>
                <w:rStyle w:val="normaltextrun"/>
                <w:rFonts w:asciiTheme="minorHAnsi" w:eastAsiaTheme="majorEastAsia" w:hAnsiTheme="minorHAnsi"/>
                <w:b/>
                <w:bCs/>
              </w:rPr>
              <w:t>D</w:t>
            </w:r>
            <w:r w:rsidR="00B06CF2" w:rsidRPr="00AF30DC">
              <w:rPr>
                <w:rStyle w:val="normaltextrun"/>
                <w:rFonts w:asciiTheme="minorHAnsi" w:eastAsiaTheme="majorEastAsia" w:hAnsiTheme="minorHAnsi"/>
                <w:b/>
                <w:bCs/>
              </w:rPr>
              <w:t>iscussion</w:t>
            </w:r>
            <w:r w:rsidR="00B83FB7" w:rsidRPr="00AF30DC">
              <w:rPr>
                <w:rStyle w:val="normaltextrun"/>
                <w:rFonts w:asciiTheme="minorHAnsi" w:eastAsiaTheme="majorEastAsia" w:hAnsiTheme="minorHAnsi" w:cs="Segoe UI"/>
                <w:b/>
                <w:bCs/>
              </w:rPr>
              <w:t xml:space="preserve"> Question</w:t>
            </w:r>
            <w:r w:rsidR="00B06CF2" w:rsidRPr="00AF30DC">
              <w:rPr>
                <w:rStyle w:val="normaltextrun"/>
                <w:rFonts w:asciiTheme="minorHAnsi" w:eastAsiaTheme="majorEastAsia" w:hAnsiTheme="minorHAnsi" w:cs="Segoe UI"/>
                <w:b/>
                <w:bCs/>
              </w:rPr>
              <w:t>s</w:t>
            </w:r>
            <w:r w:rsidR="00B06CF2" w:rsidRPr="00AF30DC">
              <w:rPr>
                <w:rStyle w:val="normaltextrun"/>
                <w:rFonts w:asciiTheme="minorHAnsi" w:eastAsiaTheme="majorEastAsia" w:hAnsiTheme="minorHAnsi"/>
                <w:b/>
                <w:bCs/>
              </w:rPr>
              <w:t>:</w:t>
            </w:r>
            <w:r w:rsidR="00B83FB7" w:rsidRPr="00AF30DC">
              <w:rPr>
                <w:rStyle w:val="eop"/>
                <w:rFonts w:asciiTheme="minorHAnsi" w:eastAsiaTheme="majorEastAsia" w:hAnsiTheme="minorHAnsi" w:cs="Segoe UI"/>
              </w:rPr>
              <w:t> </w:t>
            </w:r>
          </w:p>
          <w:p w14:paraId="37290EDD" w14:textId="77777777" w:rsidR="00B83FB7" w:rsidRPr="00AF30DC" w:rsidRDefault="00B83FB7" w:rsidP="00862171">
            <w:pPr>
              <w:pStyle w:val="paragraph"/>
              <w:numPr>
                <w:ilvl w:val="0"/>
                <w:numId w:val="11"/>
              </w:numPr>
              <w:spacing w:before="0" w:beforeAutospacing="0" w:after="0" w:afterAutospacing="0"/>
              <w:textAlignment w:val="baseline"/>
              <w:rPr>
                <w:rFonts w:asciiTheme="minorHAnsi" w:hAnsiTheme="minorHAnsi" w:cs="Segoe UI"/>
              </w:rPr>
            </w:pPr>
            <w:r w:rsidRPr="00AF30DC">
              <w:rPr>
                <w:rStyle w:val="normaltextrun"/>
                <w:rFonts w:asciiTheme="minorHAnsi" w:eastAsiaTheme="majorEastAsia" w:hAnsiTheme="minorHAnsi" w:cs="Segoe UI"/>
                <w:i/>
                <w:iCs/>
              </w:rPr>
              <w:t>How do you recognise love that is more than a feeling but a choice? </w:t>
            </w:r>
            <w:r w:rsidRPr="00AF30DC">
              <w:rPr>
                <w:rStyle w:val="eop"/>
                <w:rFonts w:asciiTheme="minorHAnsi" w:eastAsiaTheme="majorEastAsia" w:hAnsiTheme="minorHAnsi" w:cs="Segoe UI"/>
              </w:rPr>
              <w:t> </w:t>
            </w:r>
          </w:p>
          <w:p w14:paraId="3D2C098E" w14:textId="2182E379" w:rsidR="00B83FB7" w:rsidRPr="00AF30DC" w:rsidRDefault="00B83FB7" w:rsidP="00862171">
            <w:pPr>
              <w:pStyle w:val="paragraph"/>
              <w:numPr>
                <w:ilvl w:val="0"/>
                <w:numId w:val="11"/>
              </w:numPr>
              <w:spacing w:before="0" w:beforeAutospacing="0" w:after="0" w:afterAutospacing="0"/>
              <w:textAlignment w:val="baseline"/>
              <w:rPr>
                <w:rFonts w:asciiTheme="minorHAnsi" w:hAnsiTheme="minorHAnsi" w:cs="Segoe UI"/>
              </w:rPr>
            </w:pPr>
            <w:r w:rsidRPr="00AF30DC">
              <w:rPr>
                <w:rStyle w:val="normaltextrun"/>
                <w:rFonts w:asciiTheme="minorHAnsi" w:eastAsiaTheme="majorEastAsia" w:hAnsiTheme="minorHAnsi" w:cs="Segoe UI"/>
                <w:i/>
                <w:iCs/>
              </w:rPr>
              <w:t>What changes in you when you choose to respond with </w:t>
            </w:r>
            <w:r w:rsidR="3F3D1F2A" w:rsidRPr="00AF30DC">
              <w:rPr>
                <w:rStyle w:val="normaltextrun"/>
                <w:rFonts w:asciiTheme="minorHAnsi" w:eastAsiaTheme="majorEastAsia" w:hAnsiTheme="minorHAnsi" w:cs="Segoe UI"/>
                <w:i/>
                <w:iCs/>
              </w:rPr>
              <w:t>love rather</w:t>
            </w:r>
            <w:r w:rsidRPr="00AF30DC">
              <w:rPr>
                <w:rStyle w:val="normaltextrun"/>
                <w:rFonts w:asciiTheme="minorHAnsi" w:eastAsiaTheme="majorEastAsia" w:hAnsiTheme="minorHAnsi" w:cs="Segoe UI"/>
                <w:i/>
                <w:iCs/>
              </w:rPr>
              <w:t> than judgement?</w:t>
            </w:r>
            <w:r w:rsidRPr="00AF30DC">
              <w:rPr>
                <w:rStyle w:val="eop"/>
                <w:rFonts w:asciiTheme="minorHAnsi" w:eastAsiaTheme="majorEastAsia" w:hAnsiTheme="minorHAnsi" w:cs="Segoe UI"/>
              </w:rPr>
              <w:t> </w:t>
            </w:r>
          </w:p>
          <w:p w14:paraId="37B70015" w14:textId="10EA34DA" w:rsidR="000B2C96" w:rsidRPr="00AF30DC" w:rsidRDefault="00B83FB7" w:rsidP="00862171">
            <w:pPr>
              <w:pStyle w:val="paragraph"/>
              <w:numPr>
                <w:ilvl w:val="0"/>
                <w:numId w:val="11"/>
              </w:numPr>
              <w:spacing w:before="0" w:beforeAutospacing="0" w:after="0" w:afterAutospacing="0"/>
              <w:textAlignment w:val="baseline"/>
              <w:rPr>
                <w:rFonts w:asciiTheme="minorHAnsi" w:hAnsiTheme="minorHAnsi" w:cs="Segoe UI"/>
              </w:rPr>
            </w:pPr>
            <w:r w:rsidRPr="00AF30DC">
              <w:rPr>
                <w:rStyle w:val="normaltextrun"/>
                <w:rFonts w:asciiTheme="minorHAnsi" w:eastAsiaTheme="majorEastAsia" w:hAnsiTheme="minorHAnsi" w:cs="Segoe UI"/>
                <w:i/>
                <w:iCs/>
              </w:rPr>
              <w:t>When has love required you to take a risk, step out of your comfort zone, or be inconvenienced?</w:t>
            </w:r>
            <w:r w:rsidRPr="00AF30DC">
              <w:rPr>
                <w:rStyle w:val="eop"/>
                <w:rFonts w:asciiTheme="minorHAnsi" w:eastAsiaTheme="majorEastAsia" w:hAnsiTheme="minorHAnsi" w:cs="Segoe UI"/>
              </w:rPr>
              <w:t> </w:t>
            </w:r>
          </w:p>
          <w:p w14:paraId="26865227" w14:textId="77777777" w:rsidR="000B2C96" w:rsidRPr="006971D7" w:rsidRDefault="000B2C96" w:rsidP="000B2C96">
            <w:pPr>
              <w:pStyle w:val="paragraph"/>
              <w:spacing w:before="0" w:beforeAutospacing="0" w:after="0" w:afterAutospacing="0"/>
              <w:textAlignment w:val="baseline"/>
              <w:rPr>
                <w:rFonts w:asciiTheme="minorHAnsi" w:hAnsiTheme="minorHAnsi" w:cs="Segoe UI"/>
              </w:rPr>
            </w:pPr>
          </w:p>
          <w:p w14:paraId="60EADB3D" w14:textId="07FF9FEC" w:rsidR="00B83FB7" w:rsidRPr="006971D7" w:rsidRDefault="00DF2D89" w:rsidP="008F137F">
            <w:r>
              <w:rPr>
                <w:noProof/>
              </w:rPr>
              <w:drawing>
                <wp:inline distT="0" distB="0" distL="0" distR="0" wp14:anchorId="4E9EA533" wp14:editId="03FA47C5">
                  <wp:extent cx="3868565" cy="1385228"/>
                  <wp:effectExtent l="0" t="0" r="0" b="5715"/>
                  <wp:docPr id="3731287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93353" cy="1394104"/>
                          </a:xfrm>
                          <a:prstGeom prst="rect">
                            <a:avLst/>
                          </a:prstGeom>
                          <a:noFill/>
                        </pic:spPr>
                      </pic:pic>
                    </a:graphicData>
                  </a:graphic>
                </wp:inline>
              </w:drawing>
            </w:r>
          </w:p>
          <w:p w14:paraId="167FAE6D" w14:textId="77777777" w:rsidR="00D95026" w:rsidRPr="006971D7" w:rsidRDefault="00D95026" w:rsidP="008F137F"/>
          <w:p w14:paraId="38D9A5A8" w14:textId="41E1FA96" w:rsidR="00F60140" w:rsidRPr="006971D7" w:rsidRDefault="00F60140" w:rsidP="00F60140">
            <w:r w:rsidRPr="006971D7">
              <w:t>Gather everyone back.   </w:t>
            </w:r>
            <w:r w:rsidRPr="006971D7">
              <w:rPr>
                <w:b/>
                <w:bCs/>
                <w:color w:val="FF0000"/>
              </w:rPr>
              <w:t>Slide #</w:t>
            </w:r>
            <w:r w:rsidR="00FA6B93">
              <w:rPr>
                <w:b/>
                <w:bCs/>
                <w:color w:val="FF0000"/>
              </w:rPr>
              <w:t>6</w:t>
            </w:r>
            <w:r w:rsidRPr="006971D7">
              <w:rPr>
                <w:color w:val="FF0000"/>
              </w:rPr>
              <w:t> </w:t>
            </w:r>
          </w:p>
          <w:p w14:paraId="10B4F999" w14:textId="77777777" w:rsidR="00F60140" w:rsidRPr="006971D7" w:rsidRDefault="00F60140" w:rsidP="00F60140">
            <w:r w:rsidRPr="006971D7">
              <w:t>Turn and </w:t>
            </w:r>
            <w:proofErr w:type="gramStart"/>
            <w:r w:rsidRPr="006971D7">
              <w:t>Talk</w:t>
            </w:r>
            <w:proofErr w:type="gramEnd"/>
            <w:r w:rsidRPr="006971D7">
              <w:t> and encourage dialogue around these prompts: </w:t>
            </w:r>
          </w:p>
          <w:p w14:paraId="09D814B6" w14:textId="77777777" w:rsidR="00F60140" w:rsidRPr="006971D7" w:rsidRDefault="00F60140" w:rsidP="00862171">
            <w:pPr>
              <w:numPr>
                <w:ilvl w:val="0"/>
                <w:numId w:val="17"/>
              </w:numPr>
            </w:pPr>
            <w:r w:rsidRPr="006971D7">
              <w:rPr>
                <w:lang w:val="en-US"/>
              </w:rPr>
              <w:t>What spoke to you the most?</w:t>
            </w:r>
            <w:r w:rsidRPr="006971D7">
              <w:t> </w:t>
            </w:r>
          </w:p>
          <w:p w14:paraId="419F5173" w14:textId="77777777" w:rsidR="00F60140" w:rsidRPr="006971D7" w:rsidRDefault="00F60140" w:rsidP="00862171">
            <w:pPr>
              <w:numPr>
                <w:ilvl w:val="0"/>
                <w:numId w:val="18"/>
              </w:numPr>
            </w:pPr>
            <w:r w:rsidRPr="006971D7">
              <w:rPr>
                <w:lang w:val="en-US"/>
              </w:rPr>
              <w:t>What may have challenged you a little?</w:t>
            </w:r>
            <w:r w:rsidRPr="006971D7">
              <w:t> </w:t>
            </w:r>
          </w:p>
          <w:p w14:paraId="18047F9F" w14:textId="77777777" w:rsidR="00F60140" w:rsidRPr="006971D7" w:rsidRDefault="00F60140" w:rsidP="00862171">
            <w:pPr>
              <w:numPr>
                <w:ilvl w:val="0"/>
                <w:numId w:val="19"/>
              </w:numPr>
            </w:pPr>
            <w:r w:rsidRPr="006971D7">
              <w:rPr>
                <w:lang w:val="en-US"/>
              </w:rPr>
              <w:t>What might this make me think about our church school community? </w:t>
            </w:r>
            <w:r w:rsidRPr="006971D7">
              <w:t> </w:t>
            </w:r>
          </w:p>
          <w:p w14:paraId="7FA0BE3D" w14:textId="77777777" w:rsidR="00F60140" w:rsidRPr="006971D7" w:rsidRDefault="00F60140" w:rsidP="00F60140">
            <w:r w:rsidRPr="006971D7">
              <w:t> </w:t>
            </w:r>
          </w:p>
          <w:p w14:paraId="54AF354D" w14:textId="1FFEB51D" w:rsidR="00F60140" w:rsidRPr="006971D7" w:rsidRDefault="00F60140" w:rsidP="00F60140">
            <w:r w:rsidRPr="006971D7">
              <w:t>We are going to hear from the Gospel of Matthew, and I invite you to think about this question while I read: </w:t>
            </w:r>
            <w:r w:rsidRPr="006971D7">
              <w:rPr>
                <w:b/>
                <w:bCs/>
                <w:color w:val="FF0000"/>
              </w:rPr>
              <w:t>Slide #</w:t>
            </w:r>
            <w:r w:rsidR="005522D6">
              <w:rPr>
                <w:b/>
                <w:bCs/>
                <w:color w:val="FF0000"/>
              </w:rPr>
              <w:t>7</w:t>
            </w:r>
          </w:p>
          <w:p w14:paraId="64FEAEEA" w14:textId="77777777" w:rsidR="00F60140" w:rsidRPr="006971D7" w:rsidRDefault="00F60140" w:rsidP="008F137F"/>
          <w:p w14:paraId="5A01D0CC" w14:textId="77777777" w:rsidR="009E65ED" w:rsidRPr="006971D7" w:rsidRDefault="009E65ED" w:rsidP="009E65ED">
            <w:pPr>
              <w:rPr>
                <w:b/>
                <w:bCs/>
              </w:rPr>
            </w:pPr>
            <w:r w:rsidRPr="006971D7">
              <w:rPr>
                <w:b/>
                <w:bCs/>
              </w:rPr>
              <w:t xml:space="preserve">How do we respond with Faith, Hope and Love to others? </w:t>
            </w:r>
          </w:p>
          <w:p w14:paraId="16A419D6" w14:textId="556F00AC" w:rsidR="009E65ED" w:rsidRPr="006971D7" w:rsidRDefault="009E65ED" w:rsidP="009E65ED"/>
          <w:p w14:paraId="307FDC3E" w14:textId="77777777" w:rsidR="009E65ED" w:rsidRPr="006971D7" w:rsidRDefault="009E65ED" w:rsidP="009E65ED">
            <w:r w:rsidRPr="006971D7">
              <w:t xml:space="preserve">Scripture:  </w:t>
            </w:r>
          </w:p>
          <w:p w14:paraId="34310486" w14:textId="77777777" w:rsidR="009E65ED" w:rsidRPr="006971D7" w:rsidRDefault="009E65ED" w:rsidP="009E65ED"/>
          <w:p w14:paraId="578765E4" w14:textId="77777777" w:rsidR="009E65ED" w:rsidRPr="006971D7" w:rsidRDefault="009E65ED" w:rsidP="009E65ED">
            <w:r w:rsidRPr="006971D7">
              <w:t>34</w:t>
            </w:r>
            <w:r w:rsidRPr="006971D7">
              <w:rPr>
                <w:rFonts w:ascii="Arial" w:hAnsi="Arial" w:cs="Arial"/>
              </w:rPr>
              <w:t> </w:t>
            </w:r>
            <w:r w:rsidRPr="006971D7">
              <w:t xml:space="preserve">Then the king will say to those at his right hand, </w:t>
            </w:r>
            <w:r w:rsidRPr="006971D7">
              <w:rPr>
                <w:rFonts w:cs="Aptos"/>
              </w:rPr>
              <w:t>‘</w:t>
            </w:r>
            <w:r w:rsidRPr="006971D7">
              <w:t>Come, you that are blessed by my Father, inherit the kingdom prepared for you from the foundation of the world;</w:t>
            </w:r>
            <w:r w:rsidRPr="006971D7">
              <w:rPr>
                <w:rFonts w:ascii="Arial" w:hAnsi="Arial" w:cs="Arial"/>
              </w:rPr>
              <w:t> </w:t>
            </w:r>
            <w:r w:rsidRPr="006971D7">
              <w:t>35</w:t>
            </w:r>
            <w:r w:rsidRPr="006971D7">
              <w:rPr>
                <w:rFonts w:ascii="Arial" w:hAnsi="Arial" w:cs="Arial"/>
              </w:rPr>
              <w:t> </w:t>
            </w:r>
            <w:r w:rsidRPr="006971D7">
              <w:t>for I was hungry and you gave me food, I was thirsty and you gave me something to drink, I was a stranger and you welcomed me,</w:t>
            </w:r>
            <w:r w:rsidRPr="006971D7">
              <w:rPr>
                <w:rFonts w:ascii="Arial" w:hAnsi="Arial" w:cs="Arial"/>
              </w:rPr>
              <w:t> </w:t>
            </w:r>
            <w:r w:rsidRPr="006971D7">
              <w:t>36</w:t>
            </w:r>
            <w:r w:rsidRPr="006971D7">
              <w:rPr>
                <w:rFonts w:ascii="Arial" w:hAnsi="Arial" w:cs="Arial"/>
              </w:rPr>
              <w:t> </w:t>
            </w:r>
            <w:r w:rsidRPr="006971D7">
              <w:t>I was naked and you gave me clothing, I was sick and you took care of me, I was in prison and you visited me.</w:t>
            </w:r>
            <w:r w:rsidRPr="006971D7">
              <w:rPr>
                <w:rFonts w:cs="Aptos"/>
              </w:rPr>
              <w:t>’</w:t>
            </w:r>
            <w:r w:rsidRPr="006971D7">
              <w:t xml:space="preserve"> </w:t>
            </w:r>
          </w:p>
          <w:p w14:paraId="43E52A59" w14:textId="7E89588B" w:rsidR="009E65ED" w:rsidRPr="006971D7" w:rsidRDefault="009E65ED" w:rsidP="009E65ED"/>
          <w:p w14:paraId="49965FF7" w14:textId="77777777" w:rsidR="009E65ED" w:rsidRPr="006971D7" w:rsidRDefault="009E65ED" w:rsidP="009E65ED"/>
          <w:p w14:paraId="28EC5316" w14:textId="6846F7F5" w:rsidR="009E65ED" w:rsidRPr="006971D7" w:rsidRDefault="009E65ED" w:rsidP="009E65ED">
            <w:r w:rsidRPr="006971D7">
              <w:t xml:space="preserve">Think- Pair- Share </w:t>
            </w:r>
            <w:r w:rsidRPr="006971D7">
              <w:rPr>
                <w:b/>
                <w:bCs/>
                <w:color w:val="FF0000"/>
              </w:rPr>
              <w:t>Slide #</w:t>
            </w:r>
            <w:r w:rsidR="00E17B96">
              <w:rPr>
                <w:b/>
                <w:bCs/>
                <w:color w:val="FF0000"/>
              </w:rPr>
              <w:t>8</w:t>
            </w:r>
            <w:r w:rsidRPr="006971D7">
              <w:rPr>
                <w:color w:val="FF0000"/>
              </w:rPr>
              <w:t xml:space="preserve"> </w:t>
            </w:r>
          </w:p>
          <w:p w14:paraId="0D3C29FE" w14:textId="77777777" w:rsidR="009E65ED" w:rsidRPr="006971D7" w:rsidRDefault="009E65ED" w:rsidP="009E65ED"/>
          <w:p w14:paraId="62421196" w14:textId="144E93EB" w:rsidR="0041790F" w:rsidRPr="006971D7" w:rsidRDefault="0041790F" w:rsidP="009E65ED">
            <w:hyperlink r:id="rId15" w:history="1">
              <w:r w:rsidRPr="006971D7">
                <w:rPr>
                  <w:rStyle w:val="Hyperlink"/>
                </w:rPr>
                <w:t>https://pz.harvard.edu/resources/think-pair-share</w:t>
              </w:r>
            </w:hyperlink>
          </w:p>
          <w:p w14:paraId="5823B530" w14:textId="7616C2F4" w:rsidR="009E65ED" w:rsidRPr="006971D7" w:rsidRDefault="009E65ED" w:rsidP="009E65ED">
            <w:r w:rsidRPr="006971D7">
              <w:t xml:space="preserve"> </w:t>
            </w:r>
          </w:p>
          <w:p w14:paraId="6CEAC9F4" w14:textId="77777777" w:rsidR="009E65ED" w:rsidRPr="006971D7" w:rsidRDefault="009E65ED" w:rsidP="009E65ED"/>
          <w:p w14:paraId="7961FB1C" w14:textId="0FF17123" w:rsidR="009E65ED" w:rsidRPr="006971D7" w:rsidRDefault="009E65ED" w:rsidP="009E65ED">
            <w:pPr>
              <w:rPr>
                <w:i/>
                <w:iCs/>
              </w:rPr>
            </w:pPr>
            <w:r w:rsidRPr="006971D7">
              <w:rPr>
                <w:i/>
                <w:iCs/>
              </w:rPr>
              <w:t xml:space="preserve">How do we respond with Faith, Hope and Love to others? </w:t>
            </w:r>
          </w:p>
          <w:p w14:paraId="68BB3DC2" w14:textId="32F37C9C" w:rsidR="009E65ED" w:rsidRPr="006971D7" w:rsidRDefault="009E65ED" w:rsidP="009E65ED">
            <w:pPr>
              <w:rPr>
                <w:i/>
                <w:iCs/>
              </w:rPr>
            </w:pPr>
            <w:r w:rsidRPr="006971D7">
              <w:rPr>
                <w:i/>
                <w:iCs/>
              </w:rPr>
              <w:t xml:space="preserve">How are we called to respond with Faith, Hope and Love in our school community? </w:t>
            </w:r>
          </w:p>
          <w:p w14:paraId="723D2A84" w14:textId="77777777" w:rsidR="009E65ED" w:rsidRPr="006971D7" w:rsidRDefault="009E65ED" w:rsidP="009E65ED">
            <w:pPr>
              <w:rPr>
                <w:i/>
                <w:iCs/>
              </w:rPr>
            </w:pPr>
            <w:r w:rsidRPr="006971D7">
              <w:rPr>
                <w:i/>
                <w:iCs/>
              </w:rPr>
              <w:t xml:space="preserve">What does God ask of us? </w:t>
            </w:r>
          </w:p>
          <w:p w14:paraId="2F951180" w14:textId="77777777" w:rsidR="009E65ED" w:rsidRPr="006971D7" w:rsidRDefault="009E65ED" w:rsidP="009E65ED"/>
          <w:p w14:paraId="11CCB3AC" w14:textId="41778E04" w:rsidR="000B2C96" w:rsidRPr="006971D7" w:rsidRDefault="009E65ED" w:rsidP="00BB0F73">
            <w:r w:rsidRPr="006971D7">
              <w:t xml:space="preserve"> </w:t>
            </w:r>
          </w:p>
          <w:p w14:paraId="2AC2303D" w14:textId="29BBADF9" w:rsidR="009E65ED" w:rsidRPr="006971D7" w:rsidRDefault="009E65ED" w:rsidP="009E65ED">
            <w:proofErr w:type="gramStart"/>
            <w:r w:rsidRPr="006971D7">
              <w:t xml:space="preserve">Read  </w:t>
            </w:r>
            <w:r w:rsidRPr="006971D7">
              <w:rPr>
                <w:b/>
                <w:bCs/>
                <w:color w:val="FF0000"/>
              </w:rPr>
              <w:t>slide</w:t>
            </w:r>
            <w:proofErr w:type="gramEnd"/>
            <w:r w:rsidRPr="006971D7">
              <w:rPr>
                <w:b/>
                <w:bCs/>
                <w:color w:val="FF0000"/>
              </w:rPr>
              <w:t xml:space="preserve"> #</w:t>
            </w:r>
            <w:r w:rsidR="00E17B96">
              <w:rPr>
                <w:b/>
                <w:bCs/>
                <w:color w:val="FF0000"/>
              </w:rPr>
              <w:t>9</w:t>
            </w:r>
          </w:p>
          <w:p w14:paraId="76C15831" w14:textId="77777777" w:rsidR="009E65ED" w:rsidRPr="006971D7" w:rsidRDefault="009E65ED" w:rsidP="009E65ED"/>
          <w:p w14:paraId="72614D4E" w14:textId="77777777" w:rsidR="009E65ED" w:rsidRPr="006971D7" w:rsidRDefault="009E65ED" w:rsidP="009E65ED">
            <w:r w:rsidRPr="006971D7">
              <w:t xml:space="preserve">Matthew 25:34–36 shows that the path into God’s kingdom is shaped by faith that trusts, hope that strengthens, and love that acts. Faith moves us to see Christ in others. Hope inspires us to lift others out of darkness. Love compels us to act with mercy, generosity, and courage. This is the same spiritual path walked by St Patrick and the same invitation offered in </w:t>
            </w:r>
            <w:proofErr w:type="spellStart"/>
            <w:r w:rsidRPr="006971D7">
              <w:t>Dilexi</w:t>
            </w:r>
            <w:proofErr w:type="spellEnd"/>
            <w:r w:rsidRPr="006971D7">
              <w:t xml:space="preserve"> </w:t>
            </w:r>
            <w:proofErr w:type="spellStart"/>
            <w:r w:rsidRPr="006971D7">
              <w:t>Te</w:t>
            </w:r>
            <w:proofErr w:type="spellEnd"/>
            <w:r w:rsidRPr="006971D7">
              <w:t xml:space="preserve">: to encounter Christ, recognise Him in others, and respond with courageous, compassionate love. </w:t>
            </w:r>
          </w:p>
          <w:p w14:paraId="0CF59616" w14:textId="0B9FEA9B" w:rsidR="009E65ED" w:rsidRPr="006971D7" w:rsidRDefault="009E65ED" w:rsidP="009E65ED"/>
          <w:p w14:paraId="448B7753" w14:textId="33A91A5A" w:rsidR="009E65ED" w:rsidRPr="006971D7" w:rsidRDefault="009E65ED" w:rsidP="009E65ED">
            <w:pPr>
              <w:rPr>
                <w:b/>
                <w:bCs/>
              </w:rPr>
            </w:pPr>
            <w:r w:rsidRPr="006971D7">
              <w:rPr>
                <w:b/>
                <w:bCs/>
              </w:rPr>
              <w:t xml:space="preserve">Connect To St Patrick: </w:t>
            </w:r>
            <w:r w:rsidRPr="006971D7">
              <w:rPr>
                <w:b/>
                <w:bCs/>
                <w:color w:val="FF0000"/>
              </w:rPr>
              <w:t>slide #1</w:t>
            </w:r>
            <w:r w:rsidR="00E17B96">
              <w:rPr>
                <w:b/>
                <w:bCs/>
                <w:color w:val="FF0000"/>
              </w:rPr>
              <w:t>0</w:t>
            </w:r>
          </w:p>
          <w:p w14:paraId="356D80DF" w14:textId="77777777" w:rsidR="009E65ED" w:rsidRPr="006971D7" w:rsidRDefault="009E65ED" w:rsidP="009E65ED"/>
          <w:p w14:paraId="44F5BD0F" w14:textId="77777777" w:rsidR="009E65ED" w:rsidRPr="006971D7" w:rsidRDefault="009E65ED" w:rsidP="00862171">
            <w:pPr>
              <w:pStyle w:val="ListParagraph"/>
              <w:numPr>
                <w:ilvl w:val="0"/>
                <w:numId w:val="12"/>
              </w:numPr>
            </w:pPr>
            <w:r w:rsidRPr="006971D7">
              <w:t xml:space="preserve">Faith, Hope, and Love are woven throughout St Patrick’s story. </w:t>
            </w:r>
          </w:p>
          <w:p w14:paraId="2262BE52" w14:textId="77777777" w:rsidR="009E65ED" w:rsidRPr="006971D7" w:rsidRDefault="009E65ED" w:rsidP="009E65ED"/>
          <w:p w14:paraId="412C0969" w14:textId="2C08E05C" w:rsidR="009E65ED" w:rsidRPr="006971D7" w:rsidRDefault="009E65ED" w:rsidP="00862171">
            <w:pPr>
              <w:pStyle w:val="ListParagraph"/>
              <w:numPr>
                <w:ilvl w:val="1"/>
                <w:numId w:val="9"/>
              </w:numPr>
            </w:pPr>
            <w:r w:rsidRPr="006971D7">
              <w:t xml:space="preserve">Faith grounded him in prayer and obedience even in suffering. </w:t>
            </w:r>
          </w:p>
          <w:p w14:paraId="5171CEC5" w14:textId="468BEFD7" w:rsidR="009E65ED" w:rsidRPr="006971D7" w:rsidRDefault="009E65ED" w:rsidP="00862171">
            <w:pPr>
              <w:pStyle w:val="ListParagraph"/>
              <w:numPr>
                <w:ilvl w:val="1"/>
                <w:numId w:val="9"/>
              </w:numPr>
            </w:pPr>
            <w:r w:rsidRPr="006971D7">
              <w:t xml:space="preserve">Hope enabled him to trust that God could bring renewal and transformation. </w:t>
            </w:r>
          </w:p>
          <w:p w14:paraId="16163C4D" w14:textId="4078F8E2" w:rsidR="009E65ED" w:rsidRPr="006971D7" w:rsidRDefault="009E65ED" w:rsidP="00862171">
            <w:pPr>
              <w:pStyle w:val="ListParagraph"/>
              <w:numPr>
                <w:ilvl w:val="1"/>
                <w:numId w:val="9"/>
              </w:numPr>
            </w:pPr>
            <w:r w:rsidRPr="006971D7">
              <w:t xml:space="preserve">Love sent him back to Ireland with mercy, courage, and a missionary heart. </w:t>
            </w:r>
          </w:p>
          <w:p w14:paraId="6E141C8D" w14:textId="77777777" w:rsidR="009E65ED" w:rsidRPr="006971D7" w:rsidRDefault="009E65ED" w:rsidP="009E65ED"/>
          <w:p w14:paraId="14985179" w14:textId="77777777" w:rsidR="009E65ED" w:rsidRPr="006971D7" w:rsidRDefault="009E65ED" w:rsidP="00862171">
            <w:pPr>
              <w:pStyle w:val="ListParagraph"/>
              <w:numPr>
                <w:ilvl w:val="0"/>
                <w:numId w:val="12"/>
              </w:numPr>
            </w:pPr>
            <w:r w:rsidRPr="006971D7">
              <w:t xml:space="preserve">These virtues not only shaped his life but continue to shape the Christian meaning of St Patrick’s Day today. </w:t>
            </w:r>
          </w:p>
          <w:p w14:paraId="46DA3B92" w14:textId="17E8A5CD" w:rsidR="009E65ED" w:rsidRPr="006971D7" w:rsidRDefault="009E65ED" w:rsidP="009E65ED"/>
          <w:p w14:paraId="3D2C1DD1" w14:textId="77777777" w:rsidR="009E65ED" w:rsidRPr="006971D7" w:rsidRDefault="009E65ED" w:rsidP="009E65ED">
            <w:r w:rsidRPr="006971D7">
              <w:t xml:space="preserve">Share a little about St Patrick’s life and then do a turn and talk on the question prompt.  Link to our own community and to the aims and objectives of the catholic church.  </w:t>
            </w:r>
          </w:p>
          <w:p w14:paraId="7D9DE25D" w14:textId="77777777" w:rsidR="009E65ED" w:rsidRPr="006971D7" w:rsidRDefault="009E65ED" w:rsidP="009E65ED"/>
          <w:p w14:paraId="4C282EF1" w14:textId="37087C06" w:rsidR="00361AD4" w:rsidRPr="006971D7" w:rsidRDefault="009E65ED" w:rsidP="00361AD4">
            <w:r w:rsidRPr="006971D7">
              <w:rPr>
                <w:b/>
                <w:bCs/>
              </w:rPr>
              <w:t>How Faith, Hope, and Love Connect to St Patrick</w:t>
            </w:r>
            <w:r w:rsidRPr="006971D7">
              <w:t xml:space="preserve"> </w:t>
            </w:r>
            <w:r w:rsidR="00361AD4" w:rsidRPr="006971D7">
              <w:t>(Some Background notes for leader)</w:t>
            </w:r>
          </w:p>
          <w:p w14:paraId="44232B30" w14:textId="77777777" w:rsidR="009E65ED" w:rsidRPr="006971D7" w:rsidRDefault="009E65ED" w:rsidP="009E65ED"/>
          <w:p w14:paraId="143CB73E" w14:textId="77777777" w:rsidR="009E65ED" w:rsidRPr="006971D7" w:rsidRDefault="009E65ED" w:rsidP="009E65ED">
            <w:pPr>
              <w:rPr>
                <w:u w:val="single"/>
              </w:rPr>
            </w:pPr>
            <w:r w:rsidRPr="006971D7">
              <w:rPr>
                <w:u w:val="single"/>
              </w:rPr>
              <w:t xml:space="preserve">Faith </w:t>
            </w:r>
          </w:p>
          <w:p w14:paraId="784E8117" w14:textId="77777777" w:rsidR="009E65ED" w:rsidRPr="006971D7" w:rsidRDefault="009E65ED" w:rsidP="009E65ED"/>
          <w:p w14:paraId="76BB38B4" w14:textId="77777777" w:rsidR="009E65ED" w:rsidRPr="006971D7" w:rsidRDefault="009E65ED" w:rsidP="009E65ED">
            <w:r w:rsidRPr="006971D7">
              <w:t xml:space="preserve">St Patrick’s faith grew most deeply during his years of enslavement in Ireland, when he turned to constant prayer and experienced God strengthening him in isolation. His writings describe how God “opened [his] understanding” during captivity, which transformed his life of unbelief into a life rooted in complete trust in God’s presence and guidance. </w:t>
            </w:r>
          </w:p>
          <w:p w14:paraId="077B3A38" w14:textId="3F7C4AC3" w:rsidR="009E65ED" w:rsidRPr="006971D7" w:rsidRDefault="009E65ED" w:rsidP="009E65ED">
            <w:r w:rsidRPr="006971D7">
              <w:t xml:space="preserve">Furthermore, his missionary return to Ireland reflects profound faith, as he believed God had called him back to serve the very people who once enslaved him. This trust in God’s direction is echoed in spiritual reflections on St Patrick’s Day, which emphasise his faith as a model of perseverance and obedience to God’s call. </w:t>
            </w:r>
          </w:p>
          <w:p w14:paraId="1D752E51" w14:textId="77777777" w:rsidR="009E65ED" w:rsidRPr="006971D7" w:rsidRDefault="009E65ED" w:rsidP="009E65ED"/>
          <w:p w14:paraId="337EA734" w14:textId="77777777" w:rsidR="009E65ED" w:rsidRPr="006971D7" w:rsidRDefault="009E65ED" w:rsidP="009E65ED">
            <w:pPr>
              <w:rPr>
                <w:u w:val="single"/>
              </w:rPr>
            </w:pPr>
            <w:r w:rsidRPr="006971D7">
              <w:rPr>
                <w:u w:val="single"/>
              </w:rPr>
              <w:t xml:space="preserve">Hope </w:t>
            </w:r>
          </w:p>
          <w:p w14:paraId="1CE13E33" w14:textId="77777777" w:rsidR="009E65ED" w:rsidRPr="006971D7" w:rsidRDefault="009E65ED" w:rsidP="009E65ED"/>
          <w:p w14:paraId="081BE8DF" w14:textId="77777777" w:rsidR="009E65ED" w:rsidRPr="006971D7" w:rsidRDefault="009E65ED" w:rsidP="009E65ED">
            <w:r w:rsidRPr="006971D7">
              <w:t xml:space="preserve">Patrick’s life demonstrates hope as a conviction that God is working even in hardship. Contemporary spiritual analyses of St Patrick’s legacy highlight his message of hope and renewal, especially in times of darkness or difficulty. </w:t>
            </w:r>
          </w:p>
          <w:p w14:paraId="31C16B49" w14:textId="1E4CE09A" w:rsidR="009E65ED" w:rsidRPr="006971D7" w:rsidRDefault="009E65ED" w:rsidP="009E65ED">
            <w:r w:rsidRPr="006971D7">
              <w:t xml:space="preserve">Patrick believed that God could bring transformation even to the land where he once suffered. His captivity did not define him; instead, he held hope that the people of Ireland would be open to Christ’s message. This message of hope and perseverance is a central theme in many Christian reflections on St Patrick’s Day. </w:t>
            </w:r>
          </w:p>
          <w:p w14:paraId="643D92CE" w14:textId="77777777" w:rsidR="009E65ED" w:rsidRPr="006971D7" w:rsidRDefault="009E65ED" w:rsidP="009E65ED"/>
          <w:p w14:paraId="2935C706" w14:textId="77777777" w:rsidR="009E65ED" w:rsidRPr="006971D7" w:rsidRDefault="009E65ED" w:rsidP="009E65ED">
            <w:pPr>
              <w:rPr>
                <w:u w:val="single"/>
              </w:rPr>
            </w:pPr>
            <w:r w:rsidRPr="006971D7">
              <w:rPr>
                <w:u w:val="single"/>
              </w:rPr>
              <w:t xml:space="preserve">Love </w:t>
            </w:r>
          </w:p>
          <w:p w14:paraId="0F20F106" w14:textId="77777777" w:rsidR="009E65ED" w:rsidRPr="006971D7" w:rsidRDefault="009E65ED" w:rsidP="009E65ED"/>
          <w:p w14:paraId="7DCB1D5C" w14:textId="77777777" w:rsidR="009E65ED" w:rsidRPr="006971D7" w:rsidRDefault="009E65ED" w:rsidP="009E65ED">
            <w:r w:rsidRPr="006971D7">
              <w:t xml:space="preserve">St Patrick’s return to Ireland is often regarded as one of history’s most striking examples of Christian love. He chose forgiveness over revenge, returning not with anger but with compassion and a desire to share the Gospel. Accounts of his work consistently highlight his humility, prayerful life, and dedication to serving the Irish people out of love for God. </w:t>
            </w:r>
          </w:p>
          <w:p w14:paraId="74325CBD" w14:textId="06512B8C" w:rsidR="009E65ED" w:rsidRPr="006971D7" w:rsidRDefault="009E65ED" w:rsidP="009E65ED">
            <w:r w:rsidRPr="006971D7">
              <w:t xml:space="preserve">This spirit of love continues to underpin the spiritual meaning of St Patrick’s Day, which emphasises kindness, forgiveness, and the call to embody God’s love toward others. </w:t>
            </w:r>
          </w:p>
          <w:p w14:paraId="1F63D7C1" w14:textId="77777777" w:rsidR="009E65ED" w:rsidRPr="006971D7" w:rsidRDefault="009E65ED" w:rsidP="009E65ED"/>
          <w:p w14:paraId="5458C06F" w14:textId="77777777" w:rsidR="009E65ED" w:rsidRPr="006971D7" w:rsidRDefault="009E65ED" w:rsidP="009E65ED">
            <w:pPr>
              <w:rPr>
                <w:b/>
                <w:bCs/>
              </w:rPr>
            </w:pPr>
            <w:r w:rsidRPr="006971D7">
              <w:rPr>
                <w:b/>
                <w:bCs/>
              </w:rPr>
              <w:t xml:space="preserve">In Summary </w:t>
            </w:r>
          </w:p>
          <w:p w14:paraId="6BDB3A70" w14:textId="77777777" w:rsidR="009E65ED" w:rsidRPr="006971D7" w:rsidRDefault="009E65ED" w:rsidP="009E65ED"/>
          <w:p w14:paraId="545DCBE7" w14:textId="77777777" w:rsidR="009E65ED" w:rsidRPr="006971D7" w:rsidRDefault="009E65ED" w:rsidP="009E65ED">
            <w:r w:rsidRPr="006971D7">
              <w:t xml:space="preserve">Faith, Hope, and Love are woven throughout St Patrick’s story. </w:t>
            </w:r>
          </w:p>
          <w:p w14:paraId="2D644871" w14:textId="77777777" w:rsidR="009E65ED" w:rsidRPr="006971D7" w:rsidRDefault="009E65ED" w:rsidP="009E65ED"/>
          <w:p w14:paraId="7B3BE3A0" w14:textId="77777777" w:rsidR="009E65ED" w:rsidRPr="006971D7" w:rsidRDefault="009E65ED" w:rsidP="009E65ED">
            <w:r w:rsidRPr="006971D7">
              <w:t xml:space="preserve">Faith grounded him in prayer and obedience even in suffering. </w:t>
            </w:r>
          </w:p>
          <w:p w14:paraId="43986364" w14:textId="77777777" w:rsidR="009E65ED" w:rsidRPr="006971D7" w:rsidRDefault="009E65ED" w:rsidP="009E65ED">
            <w:r w:rsidRPr="006971D7">
              <w:t xml:space="preserve">Hope enabled him to trust that God could bring renewal and transformation. </w:t>
            </w:r>
          </w:p>
          <w:p w14:paraId="4829CD51" w14:textId="77777777" w:rsidR="009E65ED" w:rsidRPr="006971D7" w:rsidRDefault="009E65ED" w:rsidP="009E65ED">
            <w:r w:rsidRPr="006971D7">
              <w:t xml:space="preserve">Love sent him back to Ireland with mercy, courage, and a missionary heart. </w:t>
            </w:r>
          </w:p>
          <w:p w14:paraId="06B67C0A" w14:textId="77777777" w:rsidR="009E65ED" w:rsidRPr="006971D7" w:rsidRDefault="009E65ED" w:rsidP="009E65ED"/>
          <w:p w14:paraId="21C1366B" w14:textId="77777777" w:rsidR="009E65ED" w:rsidRPr="006971D7" w:rsidRDefault="009E65ED" w:rsidP="009E65ED">
            <w:r w:rsidRPr="006971D7">
              <w:t xml:space="preserve">These virtues not only shaped his life but continue to shape the Christian meaning of St Patrick’s Day today. </w:t>
            </w:r>
          </w:p>
          <w:p w14:paraId="4DC0FFA0" w14:textId="77777777" w:rsidR="009E65ED" w:rsidRPr="006971D7" w:rsidRDefault="009E65ED" w:rsidP="009E65ED"/>
          <w:p w14:paraId="043FE6B9" w14:textId="7F94D9C6" w:rsidR="00D95026" w:rsidRPr="006971D7" w:rsidRDefault="009E65ED" w:rsidP="009E65ED">
            <w:r w:rsidRPr="006971D7">
              <w:t xml:space="preserve">St Patrick’s life is a profound expression of the theological virtues of Faith, Hope, and Love, each shaping the mission that continues to inspire the Church today. His deep Faith took root during his captivity, where constant prayer opened his understanding and transformed his heart, leading him to trust entirely in God’s presence and guidance even in isolation. This trust empowered him to return to Ireland as a missionary, a decision often highlighted in Christian reflections as a model of perseverance and obedience to God’s call. Patrick also embodied Hope, believing that God was at work even in places marked by suffering and hardship. Contemporary spiritual interpretations of his legacy emphasise his message of renewal and conviction that transformation is possible even in darkness. His belief that Ireland could become a land open to the Gospel reflects this unwavering confidence in God’s redemptive action. Above all, Patrick lived a life of Love expressed through mercy, forgiveness, and service. His return to the very people who enslaved him is widely regarded as a remarkable act of Christian charity and humility, revealing a missionary heart formed by compassion and prayer. Spiritual reflections continue to emphasise this call to kindness, forgiveness, and the embodiment of God’s love in the world. Through these virtues, Patrick’s story becomes a living witness to the Presence of God and provides a rich foundation for understanding the mission of the Church today. </w:t>
            </w:r>
          </w:p>
          <w:p w14:paraId="1789E9B8" w14:textId="77777777" w:rsidR="00D95026" w:rsidRDefault="00D95026" w:rsidP="008F137F"/>
          <w:p w14:paraId="71545A44" w14:textId="75F13746" w:rsidR="004C7869" w:rsidRPr="009039AE" w:rsidRDefault="004177BE" w:rsidP="004C7869">
            <w:pPr>
              <w:rPr>
                <w:b/>
                <w:bCs/>
              </w:rPr>
            </w:pPr>
            <w:r w:rsidRPr="00464242">
              <w:rPr>
                <w:b/>
                <w:bCs/>
              </w:rPr>
              <w:t xml:space="preserve">Check for understanding questions: </w:t>
            </w:r>
          </w:p>
          <w:p w14:paraId="03E5AA42" w14:textId="547BDF76" w:rsidR="004C7869" w:rsidRPr="004C7869" w:rsidRDefault="009039AE" w:rsidP="004C7869">
            <w:pPr>
              <w:rPr>
                <w:b/>
                <w:bCs/>
                <w:i/>
                <w:iCs/>
              </w:rPr>
            </w:pPr>
            <w:r>
              <w:rPr>
                <w:b/>
                <w:bCs/>
                <w:i/>
                <w:iCs/>
              </w:rPr>
              <w:t>In p</w:t>
            </w:r>
            <w:r w:rsidR="004C7869" w:rsidRPr="004C7869">
              <w:rPr>
                <w:b/>
                <w:bCs/>
                <w:i/>
                <w:iCs/>
              </w:rPr>
              <w:t xml:space="preserve">airs </w:t>
            </w:r>
            <w:r>
              <w:rPr>
                <w:b/>
                <w:bCs/>
                <w:i/>
                <w:iCs/>
              </w:rPr>
              <w:t>discuss</w:t>
            </w:r>
            <w:r w:rsidR="004C7869">
              <w:rPr>
                <w:b/>
                <w:bCs/>
                <w:i/>
                <w:iCs/>
              </w:rPr>
              <w:t xml:space="preserve"> the following questions:</w:t>
            </w:r>
          </w:p>
          <w:p w14:paraId="7B7AB251" w14:textId="77777777" w:rsidR="004177BE" w:rsidRPr="004177BE" w:rsidRDefault="004177BE" w:rsidP="00862171">
            <w:pPr>
              <w:pStyle w:val="ListParagraph"/>
              <w:numPr>
                <w:ilvl w:val="0"/>
                <w:numId w:val="12"/>
              </w:numPr>
            </w:pPr>
            <w:r w:rsidRPr="004177BE">
              <w:t>What helps you grow in trust when life feels stormy?</w:t>
            </w:r>
          </w:p>
          <w:p w14:paraId="1A4569E2" w14:textId="77777777" w:rsidR="00932A7F" w:rsidRPr="00932A7F" w:rsidRDefault="00932A7F" w:rsidP="00862171">
            <w:pPr>
              <w:pStyle w:val="ListParagraph"/>
              <w:numPr>
                <w:ilvl w:val="0"/>
                <w:numId w:val="12"/>
              </w:numPr>
            </w:pPr>
            <w:r w:rsidRPr="00932A7F">
              <w:t>How would you explain the difference between hope and wishful thinking in your own words?</w:t>
            </w:r>
          </w:p>
          <w:p w14:paraId="1FC40E15" w14:textId="77777777" w:rsidR="00932A7F" w:rsidRPr="00932A7F" w:rsidRDefault="00932A7F" w:rsidP="00862171">
            <w:pPr>
              <w:pStyle w:val="ListParagraph"/>
              <w:numPr>
                <w:ilvl w:val="0"/>
                <w:numId w:val="12"/>
              </w:numPr>
            </w:pPr>
            <w:r w:rsidRPr="00932A7F">
              <w:t>How do we respond with Faith, Hope, and Love to others?</w:t>
            </w:r>
          </w:p>
          <w:p w14:paraId="513D570F" w14:textId="2F507911" w:rsidR="004177BE" w:rsidRPr="006971D7" w:rsidRDefault="0057577D" w:rsidP="00862171">
            <w:pPr>
              <w:pStyle w:val="ListParagraph"/>
              <w:numPr>
                <w:ilvl w:val="0"/>
                <w:numId w:val="12"/>
              </w:numPr>
            </w:pPr>
            <w:r w:rsidRPr="0057577D">
              <w:t>Where do you see Faith, Hope, and Love in Patrick’s story?</w:t>
            </w:r>
          </w:p>
          <w:p w14:paraId="588311E7" w14:textId="080ACA1D" w:rsidR="00D95026" w:rsidRPr="006971D7" w:rsidRDefault="0057577D" w:rsidP="00862171">
            <w:pPr>
              <w:pStyle w:val="ListParagraph"/>
              <w:numPr>
                <w:ilvl w:val="0"/>
                <w:numId w:val="12"/>
              </w:numPr>
            </w:pPr>
            <w:r w:rsidRPr="0057577D">
              <w:t>What parallels exist between St Patrick’s mission and our mission as a Catholic school community?</w:t>
            </w:r>
          </w:p>
        </w:tc>
        <w:tc>
          <w:tcPr>
            <w:tcW w:w="1203" w:type="dxa"/>
          </w:tcPr>
          <w:p w14:paraId="3752B35E" w14:textId="4EC190A1" w:rsidR="002E1E8D" w:rsidRPr="006971D7" w:rsidRDefault="00613FF7" w:rsidP="008F137F">
            <w:r w:rsidRPr="006971D7">
              <w:t>15 minutes</w:t>
            </w:r>
          </w:p>
        </w:tc>
      </w:tr>
      <w:tr w:rsidR="00DD7637" w:rsidRPr="006971D7" w14:paraId="18A18734" w14:textId="77777777" w:rsidTr="33918783">
        <w:trPr>
          <w:trHeight w:val="300"/>
        </w:trPr>
        <w:tc>
          <w:tcPr>
            <w:tcW w:w="2100" w:type="dxa"/>
          </w:tcPr>
          <w:p w14:paraId="7FBBCBDF" w14:textId="1E0B229B" w:rsidR="002E1E8D" w:rsidRPr="006971D7" w:rsidRDefault="280350B5" w:rsidP="6F77FA90">
            <w:r w:rsidRPr="006971D7">
              <w:rPr>
                <w:b/>
                <w:bCs/>
              </w:rPr>
              <w:t>ENGAGE</w:t>
            </w:r>
            <w:r w:rsidRPr="006971D7">
              <w:t xml:space="preserve"> with the kerygma, assimilating it into every aspect of life as we grow in knowledge and love of Jesus</w:t>
            </w:r>
          </w:p>
        </w:tc>
        <w:tc>
          <w:tcPr>
            <w:tcW w:w="7230" w:type="dxa"/>
          </w:tcPr>
          <w:p w14:paraId="13D3049B" w14:textId="43790657" w:rsidR="00AC1FCF" w:rsidRPr="006971D7" w:rsidRDefault="00AC1FCF" w:rsidP="008F137F">
            <w:pPr>
              <w:rPr>
                <w:b/>
                <w:bCs/>
                <w:color w:val="FF0000"/>
              </w:rPr>
            </w:pPr>
            <w:r w:rsidRPr="006971D7">
              <w:rPr>
                <w:i/>
                <w:iCs/>
              </w:rPr>
              <w:t>Engage slide has been included, but this slide can be moved through quickly, just referring to “We will now begin to engage with God” </w:t>
            </w:r>
            <w:r w:rsidRPr="006971D7">
              <w:rPr>
                <w:b/>
                <w:bCs/>
                <w:color w:val="FF0000"/>
              </w:rPr>
              <w:t>slide #</w:t>
            </w:r>
            <w:r w:rsidR="00361AD4" w:rsidRPr="006971D7">
              <w:rPr>
                <w:b/>
                <w:bCs/>
                <w:color w:val="FF0000"/>
              </w:rPr>
              <w:t>12</w:t>
            </w:r>
          </w:p>
          <w:p w14:paraId="2AC8F7D6" w14:textId="77777777" w:rsidR="00AC1FCF" w:rsidRPr="006971D7" w:rsidRDefault="00AC1FCF" w:rsidP="008F137F"/>
          <w:p w14:paraId="608B5F3F" w14:textId="77777777" w:rsidR="00D6639F" w:rsidRPr="006971D7" w:rsidRDefault="00D6639F" w:rsidP="00D6639F">
            <w:pPr>
              <w:rPr>
                <w:b/>
                <w:bCs/>
                <w:color w:val="FF0000"/>
              </w:rPr>
            </w:pPr>
            <w:r w:rsidRPr="006971D7">
              <w:rPr>
                <w:b/>
                <w:bCs/>
                <w:color w:val="FF0000"/>
              </w:rPr>
              <w:t>slide #13 </w:t>
            </w:r>
          </w:p>
          <w:p w14:paraId="18AF7213" w14:textId="40FE7DC4" w:rsidR="00D6639F" w:rsidRPr="006971D7" w:rsidRDefault="00D6639F" w:rsidP="00D6639F">
            <w:r w:rsidRPr="006971D7">
              <w:rPr>
                <w:i/>
                <w:iCs/>
              </w:rPr>
              <w:t>Apostolic exhortation </w:t>
            </w:r>
            <w:proofErr w:type="spellStart"/>
            <w:r w:rsidR="00E63252" w:rsidRPr="006971D7">
              <w:rPr>
                <w:i/>
                <w:iCs/>
              </w:rPr>
              <w:t>D</w:t>
            </w:r>
            <w:r w:rsidRPr="006971D7">
              <w:rPr>
                <w:i/>
                <w:iCs/>
              </w:rPr>
              <w:t>ilexi</w:t>
            </w:r>
            <w:proofErr w:type="spellEnd"/>
            <w:r w:rsidRPr="006971D7">
              <w:rPr>
                <w:i/>
                <w:iCs/>
              </w:rPr>
              <w:t> </w:t>
            </w:r>
            <w:proofErr w:type="spellStart"/>
            <w:r w:rsidR="00E63252" w:rsidRPr="006971D7">
              <w:rPr>
                <w:i/>
                <w:iCs/>
              </w:rPr>
              <w:t>T</w:t>
            </w:r>
            <w:r w:rsidRPr="006971D7">
              <w:rPr>
                <w:i/>
                <w:iCs/>
              </w:rPr>
              <w:t>e</w:t>
            </w:r>
            <w:proofErr w:type="spellEnd"/>
            <w:r w:rsidRPr="006971D7">
              <w:rPr>
                <w:i/>
                <w:iCs/>
              </w:rPr>
              <w:t> of the holy father Leo XIV on love for the poor (4 October 2025)</w:t>
            </w:r>
            <w:r w:rsidRPr="006971D7">
              <w:t> (no date) </w:t>
            </w:r>
            <w:r w:rsidRPr="006971D7">
              <w:rPr>
                <w:i/>
                <w:iCs/>
              </w:rPr>
              <w:t>Vatican</w:t>
            </w:r>
            <w:r w:rsidRPr="006971D7">
              <w:t xml:space="preserve">. Available at: </w:t>
            </w:r>
            <w:hyperlink r:id="rId16" w:history="1">
              <w:r w:rsidR="00B32434" w:rsidRPr="003D5305">
                <w:rPr>
                  <w:rStyle w:val="Hyperlink"/>
                </w:rPr>
                <w:t>https://www.vatican.va/content/leo-xiv/en/apost_exhortations/documents/20251004-dilexi-te.html</w:t>
              </w:r>
            </w:hyperlink>
            <w:r w:rsidR="00B32434">
              <w:t xml:space="preserve"> </w:t>
            </w:r>
          </w:p>
          <w:p w14:paraId="4C9B4EAF" w14:textId="01D7D6A1" w:rsidR="003C454A" w:rsidRDefault="00D6639F" w:rsidP="00D6639F">
            <w:r w:rsidRPr="006971D7">
              <w:t> </w:t>
            </w:r>
          </w:p>
          <w:p w14:paraId="1B27E7E2" w14:textId="16057E0F" w:rsidR="00EF3DC6" w:rsidRDefault="00EF3DC6" w:rsidP="00EF3DC6">
            <w:pPr>
              <w:pStyle w:val="ListParagraph"/>
              <w:numPr>
                <w:ilvl w:val="0"/>
                <w:numId w:val="12"/>
              </w:numPr>
            </w:pPr>
            <w:r>
              <w:t>Talk through each point on slide 13</w:t>
            </w:r>
          </w:p>
          <w:p w14:paraId="03C5F7EB" w14:textId="77777777" w:rsidR="00EF3DC6" w:rsidRDefault="00EF3DC6" w:rsidP="00EF3DC6">
            <w:pPr>
              <w:pStyle w:val="ListParagraph"/>
            </w:pPr>
          </w:p>
          <w:p w14:paraId="56A85E6D" w14:textId="77777777" w:rsidR="003C454A" w:rsidRPr="006971D7" w:rsidRDefault="003C454A" w:rsidP="003C454A">
            <w:pPr>
              <w:rPr>
                <w:b/>
                <w:bCs/>
                <w:color w:val="FF0000"/>
              </w:rPr>
            </w:pPr>
            <w:r w:rsidRPr="006971D7">
              <w:rPr>
                <w:b/>
                <w:bCs/>
                <w:color w:val="FF0000"/>
              </w:rPr>
              <w:t>slide #14</w:t>
            </w:r>
          </w:p>
          <w:p w14:paraId="143B55F7" w14:textId="77777777" w:rsidR="003C454A" w:rsidRPr="006971D7" w:rsidRDefault="003C454A" w:rsidP="003C454A">
            <w:r w:rsidRPr="006971D7">
              <w:t>Chapter 3 of the Exhortation provides a summary of overview of the Church’s two-millennia history of caring for the poor, presenting it as an unbroken tradition and an essential part of her identity. </w:t>
            </w:r>
          </w:p>
          <w:p w14:paraId="435D9A74" w14:textId="77777777" w:rsidR="003C454A" w:rsidRPr="006971D7" w:rsidRDefault="003C454A" w:rsidP="003C454A">
            <w:hyperlink r:id="rId17" w:tgtFrame="_blank" w:history="1">
              <w:r w:rsidRPr="006971D7">
                <w:rPr>
                  <w:rStyle w:val="Hyperlink"/>
                </w:rPr>
                <w:t>https://capp-usa.org/2025/10/dilexi-te-summary/</w:t>
              </w:r>
            </w:hyperlink>
            <w:r w:rsidRPr="006971D7">
              <w:t> </w:t>
            </w:r>
          </w:p>
          <w:p w14:paraId="66228DD7" w14:textId="77777777" w:rsidR="003C454A" w:rsidRPr="006971D7" w:rsidRDefault="003C454A" w:rsidP="00D6639F"/>
          <w:p w14:paraId="37428417" w14:textId="5DADE437" w:rsidR="00D6639F" w:rsidRPr="006971D7" w:rsidRDefault="00955C5F" w:rsidP="00D6639F">
            <w:r>
              <w:t xml:space="preserve">Explain the </w:t>
            </w:r>
            <w:r w:rsidR="00D6639F" w:rsidRPr="006971D7">
              <w:t>3 main ideas in Dilexi </w:t>
            </w:r>
            <w:proofErr w:type="spellStart"/>
            <w:r w:rsidR="000B2C96">
              <w:t>T</w:t>
            </w:r>
            <w:r w:rsidR="00D6639F" w:rsidRPr="006971D7">
              <w:t>e</w:t>
            </w:r>
            <w:proofErr w:type="spellEnd"/>
            <w:r w:rsidR="00D6639F" w:rsidRPr="006971D7">
              <w:t>: </w:t>
            </w:r>
          </w:p>
          <w:p w14:paraId="0DD2346F" w14:textId="77777777" w:rsidR="00D6639F" w:rsidRPr="006971D7" w:rsidRDefault="00D6639F" w:rsidP="00D6639F">
            <w:r w:rsidRPr="006971D7">
              <w:rPr>
                <w:b/>
                <w:bCs/>
              </w:rPr>
              <w:t>1. Love for Christ is inseparable from love for the poor (Virtue: Love)</w:t>
            </w:r>
            <w:r w:rsidRPr="006971D7">
              <w:t> </w:t>
            </w:r>
          </w:p>
          <w:p w14:paraId="54324424" w14:textId="4B391426" w:rsidR="00D6639F" w:rsidRPr="006971D7" w:rsidRDefault="00D6639F" w:rsidP="00D6639F">
            <w:r w:rsidRPr="006971D7">
              <w:t>Pope Leo XIV teaches that authentic Christian life is measured by how we love the poor, because love for Christ and love for the poor </w:t>
            </w:r>
            <w:r w:rsidR="00E63252" w:rsidRPr="006971D7">
              <w:t>is</w:t>
            </w:r>
            <w:r w:rsidRPr="006971D7">
              <w:t> one reality. Serving those who suffer is a direct encounter with Jesus Himself. </w:t>
            </w:r>
            <w:r w:rsidRPr="006971D7">
              <w:br/>
              <w:t>This embodies the theological virtue of </w:t>
            </w:r>
            <w:r w:rsidRPr="006971D7">
              <w:rPr>
                <w:b/>
                <w:bCs/>
              </w:rPr>
              <w:t>Love</w:t>
            </w:r>
            <w:r w:rsidRPr="006971D7">
              <w:t>, which calls believers to </w:t>
            </w:r>
            <w:r w:rsidR="00E63252" w:rsidRPr="006971D7">
              <w:t>self-giving</w:t>
            </w:r>
            <w:r w:rsidRPr="006971D7">
              <w:t> compassion, mercy, and solidarity. </w:t>
            </w:r>
          </w:p>
          <w:p w14:paraId="7CA07D49" w14:textId="77777777" w:rsidR="00E63252" w:rsidRPr="006971D7" w:rsidRDefault="00E63252" w:rsidP="00D6639F"/>
          <w:p w14:paraId="276CED4D" w14:textId="77777777" w:rsidR="00D6639F" w:rsidRPr="006971D7" w:rsidRDefault="00D6639F" w:rsidP="00D6639F">
            <w:r w:rsidRPr="006971D7">
              <w:rPr>
                <w:b/>
                <w:bCs/>
              </w:rPr>
              <w:t>2. God’s preferential option for the poor is rooted in Faith (Virtue: Faith)</w:t>
            </w:r>
            <w:r w:rsidRPr="006971D7">
              <w:t> </w:t>
            </w:r>
          </w:p>
          <w:p w14:paraId="18D85CBF" w14:textId="645567A7" w:rsidR="00D6639F" w:rsidRPr="006971D7" w:rsidRDefault="00D6639F" w:rsidP="00D6639F">
            <w:r w:rsidRPr="006971D7">
              <w:t>The exhortation presents the Church’s care for the poor as grounded in God’s own revelation throughout salvation history. Scripture shows God repeatedly choosing, defending, and standing with the poor, and Jesus Himself lived a life of poverty. </w:t>
            </w:r>
            <w:r w:rsidRPr="006971D7">
              <w:br/>
              <w:t>This reflects </w:t>
            </w:r>
            <w:r w:rsidRPr="006971D7">
              <w:rPr>
                <w:b/>
                <w:bCs/>
              </w:rPr>
              <w:t>Faith</w:t>
            </w:r>
            <w:r w:rsidRPr="006971D7">
              <w:t>, because Christians are invited to trust God’s vision, recognise Christ’s presence in the least, and believe that serving them is an essential act of discipleship. </w:t>
            </w:r>
          </w:p>
          <w:p w14:paraId="452A212A" w14:textId="77777777" w:rsidR="00593820" w:rsidRPr="006971D7" w:rsidRDefault="00593820" w:rsidP="00D6639F"/>
          <w:p w14:paraId="3F6AC096" w14:textId="77777777" w:rsidR="00D6639F" w:rsidRPr="006971D7" w:rsidRDefault="00D6639F" w:rsidP="00D6639F">
            <w:r w:rsidRPr="006971D7">
              <w:rPr>
                <w:b/>
                <w:bCs/>
              </w:rPr>
              <w:t>3. Poverty is a moral and structural issue requiring Hope and transformation (Virtue: Hope)</w:t>
            </w:r>
            <w:r w:rsidRPr="006971D7">
              <w:t> </w:t>
            </w:r>
          </w:p>
          <w:p w14:paraId="7D6B12FB" w14:textId="4BAF1588" w:rsidR="00D6639F" w:rsidRPr="006971D7" w:rsidRDefault="00D6639F" w:rsidP="00D6639F">
            <w:r w:rsidRPr="006971D7">
              <w:t>Pope Leo critiques global systems that create inequality and </w:t>
            </w:r>
            <w:proofErr w:type="gramStart"/>
            <w:r w:rsidRPr="006971D7">
              <w:t>calls</w:t>
            </w:r>
            <w:proofErr w:type="gramEnd"/>
            <w:r w:rsidRPr="006971D7">
              <w:t> for a new “economy of solidarity” built on justice, dignity, and shared responsibility. </w:t>
            </w:r>
            <w:r w:rsidRPr="006971D7">
              <w:br/>
              <w:t>This demand for conversion expresses </w:t>
            </w:r>
            <w:r w:rsidRPr="006971D7">
              <w:rPr>
                <w:b/>
                <w:bCs/>
              </w:rPr>
              <w:t>Hope</w:t>
            </w:r>
            <w:r w:rsidRPr="006971D7">
              <w:t>, the conviction that society can be transformed and that Christians are called to work for a world where all people can flourish. </w:t>
            </w:r>
            <w:hyperlink r:id="rId18" w:tgtFrame="_blank" w:history="1">
              <w:r w:rsidRPr="006971D7">
                <w:rPr>
                  <w:rStyle w:val="Hyperlink"/>
                </w:rPr>
                <w:t>[biblestudyforyou.com]</w:t>
              </w:r>
            </w:hyperlink>
          </w:p>
          <w:p w14:paraId="4044BEA7" w14:textId="77777777" w:rsidR="00593820" w:rsidRPr="006971D7" w:rsidRDefault="00593820" w:rsidP="00D6639F"/>
          <w:p w14:paraId="391D1748" w14:textId="4C34C89D" w:rsidR="003963D3" w:rsidRPr="006971D7" w:rsidRDefault="00D6639F" w:rsidP="00D6639F">
            <w:r w:rsidRPr="006971D7">
              <w:t> </w:t>
            </w:r>
          </w:p>
          <w:p w14:paraId="7EA89E62" w14:textId="66B1BE8E" w:rsidR="003963D3" w:rsidRPr="006971D7" w:rsidRDefault="003963D3" w:rsidP="00D6639F">
            <w:pPr>
              <w:rPr>
                <w:b/>
                <w:bCs/>
                <w:color w:val="FF0000"/>
              </w:rPr>
            </w:pPr>
            <w:r w:rsidRPr="006971D7">
              <w:rPr>
                <w:b/>
                <w:bCs/>
              </w:rPr>
              <w:t>Activity:</w:t>
            </w:r>
            <w:r w:rsidRPr="006971D7">
              <w:t xml:space="preserve"> </w:t>
            </w:r>
            <w:r w:rsidRPr="006971D7">
              <w:rPr>
                <w:b/>
                <w:bCs/>
                <w:color w:val="FF0000"/>
              </w:rPr>
              <w:t>slide #15</w:t>
            </w:r>
          </w:p>
          <w:p w14:paraId="6D10456A" w14:textId="781CA9BD" w:rsidR="00D6639F" w:rsidRPr="006971D7" w:rsidRDefault="00D6639F" w:rsidP="00D6639F">
            <w:r w:rsidRPr="006971D7">
              <w:t>As a pair, look through this list and highlight what is still relevant and in action today in our school community. Could we add to this? </w:t>
            </w:r>
          </w:p>
          <w:p w14:paraId="2443F536" w14:textId="77777777" w:rsidR="00D6639F" w:rsidRPr="006971D7" w:rsidRDefault="00D6639F" w:rsidP="00D6639F">
            <w:r w:rsidRPr="006971D7">
              <w:t> </w:t>
            </w:r>
          </w:p>
          <w:p w14:paraId="5E22DC47" w14:textId="77777777" w:rsidR="00D6639F" w:rsidRPr="006971D7" w:rsidRDefault="00D6639F" w:rsidP="00862171">
            <w:pPr>
              <w:numPr>
                <w:ilvl w:val="0"/>
                <w:numId w:val="13"/>
              </w:numPr>
            </w:pPr>
            <w:r w:rsidRPr="006971D7">
              <w:t>Provide a handout of this list with a separate row at the bottom that they can fill in with a modern action they have heard about or seen in their community.  (attached as Appendix 1) </w:t>
            </w:r>
          </w:p>
          <w:p w14:paraId="7A696A74" w14:textId="77777777" w:rsidR="00D6639F" w:rsidRPr="006971D7" w:rsidRDefault="00D6639F" w:rsidP="00D6639F">
            <w:r w:rsidRPr="006971D7">
              <w:t> </w:t>
            </w:r>
          </w:p>
          <w:p w14:paraId="13BA5D57" w14:textId="77777777" w:rsidR="00FC7C9A" w:rsidRPr="006971D7" w:rsidRDefault="00FC7C9A" w:rsidP="00FC7C9A">
            <w:pPr>
              <w:rPr>
                <w:b/>
                <w:bCs/>
                <w:color w:val="FF0000"/>
              </w:rPr>
            </w:pPr>
            <w:r w:rsidRPr="006971D7">
              <w:rPr>
                <w:b/>
                <w:bCs/>
                <w:color w:val="FF0000"/>
              </w:rPr>
              <w:t>slide #16 and 17 </w:t>
            </w:r>
          </w:p>
          <w:p w14:paraId="3925DC1A" w14:textId="77777777" w:rsidR="00D6639F" w:rsidRPr="006971D7" w:rsidRDefault="00D6639F" w:rsidP="00D6639F">
            <w:r w:rsidRPr="006971D7">
              <w:t>Read through the links between </w:t>
            </w:r>
            <w:proofErr w:type="spellStart"/>
            <w:r w:rsidRPr="006971D7">
              <w:t>Dilexi</w:t>
            </w:r>
            <w:proofErr w:type="spellEnd"/>
            <w:r w:rsidRPr="006971D7">
              <w:t> </w:t>
            </w:r>
            <w:proofErr w:type="spellStart"/>
            <w:r w:rsidRPr="006971D7">
              <w:t>Te</w:t>
            </w:r>
            <w:proofErr w:type="spellEnd"/>
            <w:r w:rsidRPr="006971D7">
              <w:t>, St Patrick and St Francis </w:t>
            </w:r>
          </w:p>
          <w:p w14:paraId="61932DDD" w14:textId="77777777" w:rsidR="00D6639F" w:rsidRPr="006971D7" w:rsidRDefault="00D6639F" w:rsidP="00D6639F">
            <w:r w:rsidRPr="006971D7">
              <w:t> </w:t>
            </w:r>
          </w:p>
          <w:p w14:paraId="665364E7" w14:textId="2DC00D66" w:rsidR="00D6639F" w:rsidRPr="006971D7" w:rsidRDefault="00D6639F" w:rsidP="00D6639F">
            <w:pPr>
              <w:rPr>
                <w:b/>
                <w:bCs/>
              </w:rPr>
            </w:pPr>
            <w:r w:rsidRPr="006971D7">
              <w:rPr>
                <w:b/>
                <w:bCs/>
              </w:rPr>
              <w:t>Link to </w:t>
            </w:r>
            <w:r w:rsidR="00593820" w:rsidRPr="006971D7">
              <w:rPr>
                <w:b/>
                <w:bCs/>
              </w:rPr>
              <w:t>S</w:t>
            </w:r>
            <w:r w:rsidRPr="006971D7">
              <w:rPr>
                <w:b/>
                <w:bCs/>
              </w:rPr>
              <w:t>t Patrick: </w:t>
            </w:r>
          </w:p>
          <w:p w14:paraId="2852E828" w14:textId="77777777" w:rsidR="00D6639F" w:rsidRPr="006971D7" w:rsidRDefault="00D6639F" w:rsidP="00D6639F">
            <w:r w:rsidRPr="006971D7">
              <w:rPr>
                <w:i/>
                <w:iCs/>
              </w:rPr>
              <w:t>Dilexi </w:t>
            </w:r>
            <w:proofErr w:type="spellStart"/>
            <w:r w:rsidRPr="006971D7">
              <w:rPr>
                <w:i/>
                <w:iCs/>
              </w:rPr>
              <w:t>Te</w:t>
            </w:r>
            <w:proofErr w:type="spellEnd"/>
            <w:r w:rsidRPr="006971D7">
              <w:t> and the life of St Patrick are connected through their shared call to live </w:t>
            </w:r>
            <w:r w:rsidRPr="006971D7">
              <w:rPr>
                <w:b/>
                <w:bCs/>
              </w:rPr>
              <w:t>Faith, Hope, and Love</w:t>
            </w:r>
            <w:r w:rsidRPr="006971D7">
              <w:t> in service to the poor and marginalised. </w:t>
            </w:r>
          </w:p>
          <w:p w14:paraId="0FA11223" w14:textId="77777777" w:rsidR="00D6639F" w:rsidRPr="006971D7" w:rsidRDefault="00D6639F" w:rsidP="00D6639F">
            <w:r w:rsidRPr="006971D7">
              <w:t>St Patrick embodies the message of </w:t>
            </w:r>
            <w:proofErr w:type="spellStart"/>
            <w:r w:rsidRPr="006971D7">
              <w:rPr>
                <w:i/>
                <w:iCs/>
              </w:rPr>
              <w:t>Dilexi</w:t>
            </w:r>
            <w:proofErr w:type="spellEnd"/>
            <w:r w:rsidRPr="006971D7">
              <w:rPr>
                <w:i/>
                <w:iCs/>
              </w:rPr>
              <w:t> </w:t>
            </w:r>
            <w:proofErr w:type="spellStart"/>
            <w:r w:rsidRPr="006971D7">
              <w:rPr>
                <w:i/>
                <w:iCs/>
              </w:rPr>
              <w:t>Te</w:t>
            </w:r>
            <w:proofErr w:type="spellEnd"/>
            <w:r w:rsidRPr="006971D7">
              <w:t> by placing his </w:t>
            </w:r>
            <w:r w:rsidRPr="006971D7">
              <w:rPr>
                <w:b/>
                <w:bCs/>
              </w:rPr>
              <w:t>faith</w:t>
            </w:r>
            <w:r w:rsidRPr="006971D7">
              <w:t> in God during captivity and trusting God’s call to return as a missionary. He lived </w:t>
            </w:r>
            <w:r w:rsidRPr="006971D7">
              <w:rPr>
                <w:b/>
                <w:bCs/>
              </w:rPr>
              <w:t>hope</w:t>
            </w:r>
            <w:r w:rsidRPr="006971D7">
              <w:t> by believing that Ireland could be transformed through the Gospel. He demonstrated </w:t>
            </w:r>
            <w:r w:rsidRPr="006971D7">
              <w:rPr>
                <w:b/>
                <w:bCs/>
              </w:rPr>
              <w:t>love</w:t>
            </w:r>
            <w:r w:rsidRPr="006971D7">
              <w:t> by forgiving those who enslaved him and serving the Irish people with compassion. </w:t>
            </w:r>
          </w:p>
          <w:p w14:paraId="314186C2" w14:textId="77777777" w:rsidR="00D6639F" w:rsidRPr="006971D7" w:rsidRDefault="00D6639F" w:rsidP="00D6639F">
            <w:r w:rsidRPr="006971D7">
              <w:t>Likewise, </w:t>
            </w:r>
            <w:r w:rsidRPr="006971D7">
              <w:rPr>
                <w:i/>
                <w:iCs/>
              </w:rPr>
              <w:t>Dilexi </w:t>
            </w:r>
            <w:proofErr w:type="spellStart"/>
            <w:r w:rsidRPr="006971D7">
              <w:rPr>
                <w:i/>
                <w:iCs/>
              </w:rPr>
              <w:t>Te</w:t>
            </w:r>
            <w:proofErr w:type="spellEnd"/>
            <w:r w:rsidRPr="006971D7">
              <w:t> teaches that love for Christ is inseparable from love for the poor, grounded in faith in God’s revelation and expressed through hope for social and spiritual renewal. </w:t>
            </w:r>
          </w:p>
          <w:p w14:paraId="39DB833D" w14:textId="77777777" w:rsidR="00D6639F" w:rsidRPr="006971D7" w:rsidRDefault="00D6639F" w:rsidP="00D6639F">
            <w:r w:rsidRPr="006971D7">
              <w:t>Together, they show that genuine discipleship means recognising Christ in the vulnerable and responding with courageous, transformative love. </w:t>
            </w:r>
          </w:p>
          <w:p w14:paraId="35468EEE" w14:textId="77777777" w:rsidR="00D6639F" w:rsidRPr="006971D7" w:rsidRDefault="00D6639F" w:rsidP="00D6639F">
            <w:r w:rsidRPr="006971D7">
              <w:t> </w:t>
            </w:r>
          </w:p>
          <w:p w14:paraId="6EE61D25" w14:textId="77777777" w:rsidR="00D6639F" w:rsidRPr="006971D7" w:rsidRDefault="00D6639F" w:rsidP="00D6639F">
            <w:pPr>
              <w:rPr>
                <w:b/>
                <w:bCs/>
              </w:rPr>
            </w:pPr>
            <w:r w:rsidRPr="006971D7">
              <w:rPr>
                <w:b/>
                <w:bCs/>
              </w:rPr>
              <w:t>Link to St Francis </w:t>
            </w:r>
          </w:p>
          <w:p w14:paraId="0CF908BC" w14:textId="67A20DC7" w:rsidR="00D6639F" w:rsidRPr="006971D7" w:rsidRDefault="00D6639F" w:rsidP="00D6639F">
            <w:proofErr w:type="spellStart"/>
            <w:r w:rsidRPr="006971D7">
              <w:rPr>
                <w:i/>
                <w:iCs/>
              </w:rPr>
              <w:t>Dilexi</w:t>
            </w:r>
            <w:proofErr w:type="spellEnd"/>
            <w:r w:rsidRPr="006971D7">
              <w:rPr>
                <w:i/>
                <w:iCs/>
              </w:rPr>
              <w:t> </w:t>
            </w:r>
            <w:proofErr w:type="spellStart"/>
            <w:r w:rsidRPr="006971D7">
              <w:rPr>
                <w:i/>
                <w:iCs/>
              </w:rPr>
              <w:t>Te</w:t>
            </w:r>
            <w:proofErr w:type="spellEnd"/>
            <w:r w:rsidRPr="006971D7">
              <w:t> echoes the spirit of St Francis by calling the Church to a life of simplicity, mercy, and deep solidarity with the poor. St Francis embodied radical Gospel poverty, seeing Christ in the most vulnerable and choosing a life of compassion and humility. </w:t>
            </w:r>
            <w:r w:rsidRPr="006971D7">
              <w:rPr>
                <w:i/>
                <w:iCs/>
              </w:rPr>
              <w:t>Dilexi </w:t>
            </w:r>
            <w:proofErr w:type="spellStart"/>
            <w:r w:rsidRPr="006971D7">
              <w:rPr>
                <w:i/>
                <w:iCs/>
              </w:rPr>
              <w:t>Te</w:t>
            </w:r>
            <w:proofErr w:type="spellEnd"/>
            <w:r w:rsidRPr="006971D7">
              <w:t> carries this same Franciscan vision into the modern world, teaching that love for Christ is shown through concrete love for the poor, and that true renewal of the Church begins with serving those on the margins. Both St Francis and </w:t>
            </w:r>
            <w:r w:rsidRPr="006971D7">
              <w:rPr>
                <w:i/>
                <w:iCs/>
              </w:rPr>
              <w:t>Dilexi </w:t>
            </w:r>
            <w:proofErr w:type="spellStart"/>
            <w:r w:rsidRPr="006971D7">
              <w:rPr>
                <w:i/>
                <w:iCs/>
              </w:rPr>
              <w:t>Te</w:t>
            </w:r>
            <w:proofErr w:type="spellEnd"/>
            <w:r w:rsidRPr="006971D7">
              <w:t> invite believers to live Faith, Hope, and Love through courageous acts of justice, fraternity, and </w:t>
            </w:r>
            <w:r w:rsidR="000B2C96" w:rsidRPr="006971D7">
              <w:t>self-giving</w:t>
            </w:r>
            <w:r w:rsidRPr="006971D7">
              <w:t> service. </w:t>
            </w:r>
          </w:p>
          <w:p w14:paraId="48D0C42D" w14:textId="77777777" w:rsidR="00D6639F" w:rsidRPr="006971D7" w:rsidRDefault="00D6639F" w:rsidP="00D6639F">
            <w:r w:rsidRPr="006971D7">
              <w:t> </w:t>
            </w:r>
          </w:p>
          <w:p w14:paraId="0C02CED0" w14:textId="77777777" w:rsidR="00D6639F" w:rsidRPr="006971D7" w:rsidRDefault="00D6639F" w:rsidP="00D6639F">
            <w:r w:rsidRPr="006971D7">
              <w:t> </w:t>
            </w:r>
          </w:p>
          <w:p w14:paraId="62C4BA95" w14:textId="77777777" w:rsidR="00D6639F" w:rsidRPr="006971D7" w:rsidRDefault="00D6639F" w:rsidP="00D6639F">
            <w:pPr>
              <w:rPr>
                <w:b/>
                <w:bCs/>
              </w:rPr>
            </w:pPr>
            <w:r w:rsidRPr="006971D7">
              <w:rPr>
                <w:b/>
                <w:bCs/>
              </w:rPr>
              <w:t>Dilexi </w:t>
            </w:r>
            <w:proofErr w:type="spellStart"/>
            <w:r w:rsidRPr="006971D7">
              <w:rPr>
                <w:b/>
                <w:bCs/>
              </w:rPr>
              <w:t>Te</w:t>
            </w:r>
            <w:proofErr w:type="spellEnd"/>
            <w:r w:rsidRPr="006971D7">
              <w:rPr>
                <w:b/>
                <w:bCs/>
              </w:rPr>
              <w:t> and link to Matthew 25: 34-36 </w:t>
            </w:r>
          </w:p>
          <w:p w14:paraId="3036C8BC" w14:textId="77777777" w:rsidR="00D6639F" w:rsidRPr="006971D7" w:rsidRDefault="00D6639F" w:rsidP="00D6639F">
            <w:r w:rsidRPr="006971D7">
              <w:t> </w:t>
            </w:r>
          </w:p>
          <w:p w14:paraId="40BFAFA2" w14:textId="77777777" w:rsidR="00D6639F" w:rsidRPr="006971D7" w:rsidRDefault="00D6639F" w:rsidP="00D6639F">
            <w:r w:rsidRPr="006971D7">
              <w:rPr>
                <w:i/>
                <w:iCs/>
              </w:rPr>
              <w:t>Dilexi </w:t>
            </w:r>
            <w:proofErr w:type="spellStart"/>
            <w:r w:rsidRPr="006971D7">
              <w:rPr>
                <w:i/>
                <w:iCs/>
              </w:rPr>
              <w:t>Te</w:t>
            </w:r>
            <w:proofErr w:type="spellEnd"/>
            <w:r w:rsidRPr="006971D7">
              <w:t> teaches that love for Christ is inseparable from concrete love for the poor, echoing the message of Matthew 25:34–36 that Christ is encountered directly in those who are hungry, thirsty, naked, sick, or imprisoned. Serving the poor becomes an act of serving Christ Himself, and both the exhortation and the Gospel passage call believers to respond with Faith, Hope, and Love through mercy, compassion, and justice toward the most vulnerable. </w:t>
            </w:r>
          </w:p>
          <w:p w14:paraId="14C1C3CE" w14:textId="77777777" w:rsidR="00D6639F" w:rsidRPr="006971D7" w:rsidRDefault="00D6639F" w:rsidP="00D6639F">
            <w:r w:rsidRPr="006971D7">
              <w:t> </w:t>
            </w:r>
          </w:p>
          <w:p w14:paraId="1E3AE71A" w14:textId="29632D92" w:rsidR="0060048E" w:rsidRPr="006971D7" w:rsidRDefault="0060048E" w:rsidP="00D6639F">
            <w:pPr>
              <w:rPr>
                <w:b/>
                <w:bCs/>
                <w:lang w:val="en-US"/>
              </w:rPr>
            </w:pPr>
            <w:r w:rsidRPr="006971D7">
              <w:rPr>
                <w:b/>
                <w:bCs/>
                <w:lang w:val="en-US"/>
              </w:rPr>
              <w:t xml:space="preserve">What is the challenge for us today to </w:t>
            </w:r>
            <w:r w:rsidR="000B2C96" w:rsidRPr="006971D7">
              <w:rPr>
                <w:b/>
                <w:bCs/>
                <w:lang w:val="en-US"/>
              </w:rPr>
              <w:t>respond</w:t>
            </w:r>
            <w:r w:rsidRPr="006971D7">
              <w:rPr>
                <w:b/>
                <w:bCs/>
                <w:lang w:val="en-US"/>
              </w:rPr>
              <w:t xml:space="preserve"> with Faith, Hope and Love as members of a Catholic Primary School?</w:t>
            </w:r>
          </w:p>
          <w:p w14:paraId="6BB8A7E4" w14:textId="77777777" w:rsidR="0060048E" w:rsidRPr="006971D7" w:rsidRDefault="0060048E" w:rsidP="00D6639F">
            <w:pPr>
              <w:rPr>
                <w:b/>
                <w:bCs/>
                <w:lang w:val="en-US"/>
              </w:rPr>
            </w:pPr>
          </w:p>
          <w:p w14:paraId="7B7CC6CA" w14:textId="7010A692" w:rsidR="0060048E" w:rsidRPr="006971D7" w:rsidRDefault="0060048E" w:rsidP="00D6639F">
            <w:pPr>
              <w:rPr>
                <w:b/>
                <w:bCs/>
                <w:lang w:val="en-US"/>
              </w:rPr>
            </w:pPr>
            <w:r w:rsidRPr="006971D7">
              <w:rPr>
                <w:b/>
                <w:bCs/>
                <w:lang w:val="en-US"/>
              </w:rPr>
              <w:t>Discuss as a whole group</w:t>
            </w:r>
          </w:p>
          <w:p w14:paraId="41D17CFF" w14:textId="77777777" w:rsidR="0060048E" w:rsidRPr="006971D7" w:rsidRDefault="0060048E" w:rsidP="00D6639F">
            <w:pPr>
              <w:rPr>
                <w:b/>
                <w:bCs/>
              </w:rPr>
            </w:pPr>
          </w:p>
          <w:p w14:paraId="6881632A" w14:textId="73AC4A03" w:rsidR="00D6639F" w:rsidRPr="006971D7" w:rsidRDefault="00327A82" w:rsidP="00327A82">
            <w:pPr>
              <w:rPr>
                <w:color w:val="FF0000"/>
              </w:rPr>
            </w:pPr>
            <w:r w:rsidRPr="00327A82">
              <w:rPr>
                <w:lang w:val="en-US"/>
              </w:rPr>
              <w:t>Catechesis and</w:t>
            </w:r>
            <w:r w:rsidR="00DF14DF">
              <w:rPr>
                <w:lang w:val="en-US"/>
              </w:rPr>
              <w:t xml:space="preserve"> </w:t>
            </w:r>
            <w:r w:rsidRPr="00327A82">
              <w:rPr>
                <w:lang w:val="en-GB"/>
              </w:rPr>
              <w:t>Evangelisation</w:t>
            </w:r>
            <w:r>
              <w:rPr>
                <w:lang w:val="en-GB"/>
              </w:rPr>
              <w:t xml:space="preserve"> </w:t>
            </w:r>
            <w:r w:rsidR="00D6639F" w:rsidRPr="006971D7">
              <w:rPr>
                <w:b/>
                <w:bCs/>
                <w:color w:val="FF0000"/>
              </w:rPr>
              <w:t>slide#18</w:t>
            </w:r>
            <w:r w:rsidR="00D6639F" w:rsidRPr="006971D7">
              <w:rPr>
                <w:color w:val="FF0000"/>
              </w:rPr>
              <w:t> </w:t>
            </w:r>
          </w:p>
          <w:p w14:paraId="575D04E1" w14:textId="42F4E2FE" w:rsidR="009D13BA" w:rsidRPr="006971D7" w:rsidRDefault="009D13BA" w:rsidP="00D6639F">
            <w:pPr>
              <w:rPr>
                <w:b/>
                <w:bCs/>
              </w:rPr>
            </w:pPr>
            <w:r w:rsidRPr="006971D7">
              <w:rPr>
                <w:b/>
                <w:bCs/>
              </w:rPr>
              <w:t>Appendix 2</w:t>
            </w:r>
          </w:p>
          <w:p w14:paraId="40DAEC1C" w14:textId="41031CC2" w:rsidR="002E1E8D" w:rsidRPr="006971D7" w:rsidRDefault="002E1E8D" w:rsidP="008F137F"/>
        </w:tc>
        <w:tc>
          <w:tcPr>
            <w:tcW w:w="1203" w:type="dxa"/>
          </w:tcPr>
          <w:p w14:paraId="29A0CB3C" w14:textId="1333C868" w:rsidR="002E1E8D" w:rsidRPr="006971D7" w:rsidRDefault="00613FF7" w:rsidP="008F137F">
            <w:r w:rsidRPr="006971D7">
              <w:t>15 minutes</w:t>
            </w:r>
          </w:p>
        </w:tc>
      </w:tr>
      <w:tr w:rsidR="00DD7637" w:rsidRPr="006971D7" w14:paraId="65BF6B38" w14:textId="77777777" w:rsidTr="33918783">
        <w:trPr>
          <w:trHeight w:val="300"/>
        </w:trPr>
        <w:tc>
          <w:tcPr>
            <w:tcW w:w="2100" w:type="dxa"/>
          </w:tcPr>
          <w:p w14:paraId="421893C9" w14:textId="3D08BEFC" w:rsidR="002E1E8D" w:rsidRPr="006971D7" w:rsidRDefault="3DE5AC76" w:rsidP="1D3239B3">
            <w:r w:rsidRPr="006971D7">
              <w:rPr>
                <w:b/>
                <w:bCs/>
              </w:rPr>
              <w:t xml:space="preserve">EMBARK </w:t>
            </w:r>
            <w:r w:rsidRPr="006971D7">
              <w:t>on a life of mission as we discern the unique call of Jesus to share the Gospel, build the kingdom and convey the joy of the Good News to others.</w:t>
            </w:r>
          </w:p>
        </w:tc>
        <w:tc>
          <w:tcPr>
            <w:tcW w:w="7230" w:type="dxa"/>
          </w:tcPr>
          <w:p w14:paraId="062097F1" w14:textId="77777777" w:rsidR="002E1E8D" w:rsidRPr="006971D7" w:rsidRDefault="00AC1FCF" w:rsidP="008F137F">
            <w:pPr>
              <w:rPr>
                <w:b/>
                <w:bCs/>
                <w:color w:val="FF0000"/>
              </w:rPr>
            </w:pPr>
            <w:r w:rsidRPr="006971D7">
              <w:rPr>
                <w:i/>
                <w:iCs/>
              </w:rPr>
              <w:t>Embark slide has been included, but this slide can be moved through quickly, just referring to what is our call? </w:t>
            </w:r>
            <w:r w:rsidRPr="006971D7">
              <w:rPr>
                <w:b/>
                <w:bCs/>
                <w:color w:val="FF0000"/>
              </w:rPr>
              <w:t>slide #</w:t>
            </w:r>
            <w:r w:rsidR="00C81D08" w:rsidRPr="006971D7">
              <w:rPr>
                <w:b/>
                <w:bCs/>
                <w:color w:val="FF0000"/>
              </w:rPr>
              <w:t>19</w:t>
            </w:r>
          </w:p>
          <w:p w14:paraId="4C8350D9" w14:textId="77777777" w:rsidR="00DE49EA" w:rsidRPr="006971D7" w:rsidRDefault="00DE49EA" w:rsidP="008F137F">
            <w:pPr>
              <w:rPr>
                <w:b/>
                <w:bCs/>
                <w:color w:val="FF0000"/>
              </w:rPr>
            </w:pPr>
          </w:p>
          <w:p w14:paraId="42A21D0F" w14:textId="6C09BC22" w:rsidR="00C81D08" w:rsidRPr="006971D7" w:rsidRDefault="00DE49EA" w:rsidP="008F137F">
            <w:pPr>
              <w:rPr>
                <w:b/>
                <w:bCs/>
                <w:color w:val="FF0000"/>
              </w:rPr>
            </w:pPr>
            <w:r w:rsidRPr="006971D7">
              <w:rPr>
                <w:b/>
                <w:bCs/>
                <w:color w:val="FF0000"/>
              </w:rPr>
              <w:t>slide #20 </w:t>
            </w:r>
          </w:p>
          <w:p w14:paraId="2235DF4D" w14:textId="335A2D20" w:rsidR="000A5FA5" w:rsidRPr="006971D7" w:rsidRDefault="000A5FA5" w:rsidP="000A5FA5">
            <w:r w:rsidRPr="006971D7">
              <w:t>It is now time for quiet reflection. We have spent time looking at different images and quotes, and we have explored questions connected to Faith, Hope, and Love. We have also unpacked the papal exhortation </w:t>
            </w:r>
            <w:proofErr w:type="spellStart"/>
            <w:r w:rsidRPr="006971D7">
              <w:rPr>
                <w:i/>
                <w:iCs/>
              </w:rPr>
              <w:t>Dilexi</w:t>
            </w:r>
            <w:proofErr w:type="spellEnd"/>
            <w:r w:rsidRPr="006971D7">
              <w:rPr>
                <w:i/>
                <w:iCs/>
              </w:rPr>
              <w:t> </w:t>
            </w:r>
            <w:proofErr w:type="spellStart"/>
            <w:r w:rsidRPr="006971D7">
              <w:rPr>
                <w:i/>
                <w:iCs/>
              </w:rPr>
              <w:t>Te</w:t>
            </w:r>
            <w:proofErr w:type="spellEnd"/>
            <w:r w:rsidRPr="006971D7">
              <w:t>, linking its message to Scripture as well as to the lives of St Patrick and St Francis. Throughout this journey, we have been invited and challenged to consider how we might embrace Faith, Hope, and Love in the ordinary moments of each day, in the way we speak, in the way we act, and in the way we encounter others. This is a moment to pause, to listen within, and to allow these insights to shape the way we continue our mission in our school community. </w:t>
            </w:r>
          </w:p>
          <w:p w14:paraId="07C45EA6" w14:textId="77777777" w:rsidR="000A5FA5" w:rsidRPr="006971D7" w:rsidRDefault="000A5FA5" w:rsidP="000A5FA5">
            <w:r w:rsidRPr="006971D7">
              <w:t> </w:t>
            </w:r>
          </w:p>
          <w:p w14:paraId="136FB955" w14:textId="0C01091B" w:rsidR="000A5FA5" w:rsidRPr="006971D7" w:rsidRDefault="000A5FA5" w:rsidP="000A5FA5">
            <w:r w:rsidRPr="006971D7">
              <w:rPr>
                <w:i/>
                <w:iCs/>
              </w:rPr>
              <w:t>I invite you all now to spend some quiet time reflecting on what impacted you most</w:t>
            </w:r>
            <w:r w:rsidR="00903C06" w:rsidRPr="006971D7">
              <w:rPr>
                <w:i/>
                <w:iCs/>
              </w:rPr>
              <w:t xml:space="preserve"> and recording this in your journal</w:t>
            </w:r>
            <w:r w:rsidRPr="006971D7">
              <w:rPr>
                <w:i/>
                <w:iCs/>
              </w:rPr>
              <w:t>. How did this challenge you? How has this ignited something in you? How do we share this with our o</w:t>
            </w:r>
            <w:r w:rsidR="00903C06" w:rsidRPr="006971D7">
              <w:rPr>
                <w:i/>
                <w:iCs/>
              </w:rPr>
              <w:t>w</w:t>
            </w:r>
            <w:r w:rsidRPr="006971D7">
              <w:rPr>
                <w:i/>
                <w:iCs/>
              </w:rPr>
              <w:t>n school community?</w:t>
            </w:r>
            <w:r w:rsidRPr="006971D7">
              <w:t> </w:t>
            </w:r>
          </w:p>
          <w:p w14:paraId="4025C01B" w14:textId="77777777" w:rsidR="000A5FA5" w:rsidRPr="006971D7" w:rsidRDefault="000A5FA5" w:rsidP="000A5FA5">
            <w:r w:rsidRPr="006971D7">
              <w:t> </w:t>
            </w:r>
          </w:p>
          <w:p w14:paraId="03479791" w14:textId="77777777" w:rsidR="000A5FA5" w:rsidRPr="006971D7" w:rsidRDefault="000A5FA5" w:rsidP="000A5FA5">
            <w:r w:rsidRPr="006971D7">
              <w:t>As people are reflecting, play some quiet reflective music. </w:t>
            </w:r>
          </w:p>
          <w:p w14:paraId="43EA4AE1" w14:textId="297C78FE" w:rsidR="00C81D08" w:rsidRPr="006971D7" w:rsidRDefault="00C81D08" w:rsidP="008F137F"/>
        </w:tc>
        <w:tc>
          <w:tcPr>
            <w:tcW w:w="1203" w:type="dxa"/>
          </w:tcPr>
          <w:p w14:paraId="0E4770CF" w14:textId="0F0F00CB" w:rsidR="002E1E8D" w:rsidRPr="006971D7" w:rsidRDefault="00613FF7" w:rsidP="008F137F">
            <w:r w:rsidRPr="006971D7">
              <w:t>15 minutes</w:t>
            </w:r>
          </w:p>
        </w:tc>
      </w:tr>
      <w:tr w:rsidR="00DD7637" w:rsidRPr="006971D7" w14:paraId="33B23519" w14:textId="77777777" w:rsidTr="33918783">
        <w:trPr>
          <w:trHeight w:val="300"/>
        </w:trPr>
        <w:tc>
          <w:tcPr>
            <w:tcW w:w="2100" w:type="dxa"/>
          </w:tcPr>
          <w:p w14:paraId="39C5591C" w14:textId="41A77960" w:rsidR="002E1E8D" w:rsidRPr="006971D7" w:rsidRDefault="3DE5AC76" w:rsidP="1D3239B3">
            <w:pPr>
              <w:rPr>
                <w:b/>
                <w:bCs/>
              </w:rPr>
            </w:pPr>
            <w:r w:rsidRPr="006971D7">
              <w:rPr>
                <w:b/>
                <w:bCs/>
              </w:rPr>
              <w:t>Close off and prayer</w:t>
            </w:r>
          </w:p>
        </w:tc>
        <w:tc>
          <w:tcPr>
            <w:tcW w:w="7230" w:type="dxa"/>
          </w:tcPr>
          <w:p w14:paraId="28D80886" w14:textId="71E02740" w:rsidR="00942A25" w:rsidRPr="006971D7" w:rsidRDefault="00942A25" w:rsidP="00942A25">
            <w:pPr>
              <w:rPr>
                <w:b/>
                <w:bCs/>
                <w:color w:val="FF0000"/>
              </w:rPr>
            </w:pPr>
            <w:r w:rsidRPr="006971D7">
              <w:rPr>
                <w:b/>
                <w:bCs/>
                <w:color w:val="FF0000"/>
              </w:rPr>
              <w:t>slide #2</w:t>
            </w:r>
            <w:r w:rsidR="009D53E1" w:rsidRPr="006971D7">
              <w:rPr>
                <w:b/>
                <w:bCs/>
                <w:color w:val="FF0000"/>
              </w:rPr>
              <w:t>1</w:t>
            </w:r>
          </w:p>
          <w:p w14:paraId="02CBC43E" w14:textId="77777777" w:rsidR="00942A25" w:rsidRPr="006971D7" w:rsidRDefault="00942A25" w:rsidP="00942A25">
            <w:r w:rsidRPr="006971D7">
              <w:rPr>
                <w:b/>
                <w:bCs/>
              </w:rPr>
              <w:t>As we come to the end of our reflection time, let us gently gather our hearts and minds as one community of faith.</w:t>
            </w:r>
            <w:r w:rsidRPr="006971D7">
              <w:t> </w:t>
            </w:r>
            <w:r w:rsidRPr="006971D7">
              <w:br/>
              <w:t>We take a moment now to still our bodies… </w:t>
            </w:r>
            <w:r w:rsidRPr="006971D7">
              <w:br/>
              <w:t>to quiet our minds… </w:t>
            </w:r>
            <w:r w:rsidRPr="006971D7">
              <w:br/>
              <w:t>and to attune ourselves once more to the loving Presence of God who has been with us in every moment of this session. </w:t>
            </w:r>
          </w:p>
          <w:p w14:paraId="5E341D8B" w14:textId="77777777" w:rsidR="00942A25" w:rsidRPr="006971D7" w:rsidRDefault="00942A25" w:rsidP="00942A25">
            <w:r w:rsidRPr="006971D7">
              <w:t>Let us breathe deeply and rest in that presence. </w:t>
            </w:r>
          </w:p>
          <w:p w14:paraId="105E3EFC" w14:textId="77777777" w:rsidR="00942A25" w:rsidRPr="006971D7" w:rsidRDefault="00942A25" w:rsidP="00942A25">
            <w:r w:rsidRPr="006971D7">
              <w:rPr>
                <w:b/>
                <w:bCs/>
              </w:rPr>
              <w:t>Together, united in spirit and purpose, let us now pray the Prayer of St Patrick.</w:t>
            </w:r>
            <w:r w:rsidRPr="006971D7">
              <w:t> </w:t>
            </w:r>
          </w:p>
          <w:p w14:paraId="0AA2F9BB" w14:textId="77777777" w:rsidR="00942A25" w:rsidRPr="006971D7" w:rsidRDefault="00942A25" w:rsidP="00942A25">
            <w:r w:rsidRPr="006971D7">
              <w:rPr>
                <w:lang w:val="en-US"/>
              </w:rPr>
              <w:t>Christ with me, </w:t>
            </w:r>
            <w:r w:rsidRPr="006971D7">
              <w:t> </w:t>
            </w:r>
          </w:p>
          <w:p w14:paraId="2953268B" w14:textId="77777777" w:rsidR="00942A25" w:rsidRPr="006971D7" w:rsidRDefault="00942A25" w:rsidP="00942A25">
            <w:r w:rsidRPr="006971D7">
              <w:rPr>
                <w:lang w:val="en-US"/>
              </w:rPr>
              <w:t>Christ before me, </w:t>
            </w:r>
            <w:r w:rsidRPr="006971D7">
              <w:t> </w:t>
            </w:r>
          </w:p>
          <w:p w14:paraId="75FA7165" w14:textId="77777777" w:rsidR="00942A25" w:rsidRPr="006971D7" w:rsidRDefault="00942A25" w:rsidP="00942A25">
            <w:r w:rsidRPr="006971D7">
              <w:rPr>
                <w:lang w:val="en-US"/>
              </w:rPr>
              <w:t>Christ behind me, </w:t>
            </w:r>
            <w:r w:rsidRPr="006971D7">
              <w:t> </w:t>
            </w:r>
          </w:p>
          <w:p w14:paraId="23DD13CC" w14:textId="77777777" w:rsidR="00942A25" w:rsidRPr="006971D7" w:rsidRDefault="00942A25" w:rsidP="00942A25">
            <w:r w:rsidRPr="006971D7">
              <w:rPr>
                <w:lang w:val="en-US"/>
              </w:rPr>
              <w:t>Christ in me, </w:t>
            </w:r>
            <w:r w:rsidRPr="006971D7">
              <w:t> </w:t>
            </w:r>
          </w:p>
          <w:p w14:paraId="734D465C" w14:textId="77777777" w:rsidR="00942A25" w:rsidRPr="006971D7" w:rsidRDefault="00942A25" w:rsidP="00942A25">
            <w:r w:rsidRPr="006971D7">
              <w:rPr>
                <w:lang w:val="en-US"/>
              </w:rPr>
              <w:t>Christ beneath me, </w:t>
            </w:r>
            <w:r w:rsidRPr="006971D7">
              <w:t> </w:t>
            </w:r>
          </w:p>
          <w:p w14:paraId="76911BAC" w14:textId="77777777" w:rsidR="00942A25" w:rsidRPr="006971D7" w:rsidRDefault="00942A25" w:rsidP="00942A25">
            <w:r w:rsidRPr="006971D7">
              <w:rPr>
                <w:lang w:val="en-US"/>
              </w:rPr>
              <w:t>Christ above me, </w:t>
            </w:r>
            <w:r w:rsidRPr="006971D7">
              <w:t> </w:t>
            </w:r>
          </w:p>
          <w:p w14:paraId="37DF9730" w14:textId="77777777" w:rsidR="00942A25" w:rsidRPr="006971D7" w:rsidRDefault="00942A25" w:rsidP="00942A25">
            <w:r w:rsidRPr="006971D7">
              <w:rPr>
                <w:lang w:val="en-US"/>
              </w:rPr>
              <w:t>Christ on my right, </w:t>
            </w:r>
            <w:r w:rsidRPr="006971D7">
              <w:t> </w:t>
            </w:r>
          </w:p>
          <w:p w14:paraId="17B7D01A" w14:textId="77777777" w:rsidR="00942A25" w:rsidRPr="006971D7" w:rsidRDefault="00942A25" w:rsidP="00942A25">
            <w:r w:rsidRPr="006971D7">
              <w:rPr>
                <w:lang w:val="en-US"/>
              </w:rPr>
              <w:t>Christ on my left, </w:t>
            </w:r>
            <w:r w:rsidRPr="006971D7">
              <w:t> </w:t>
            </w:r>
          </w:p>
          <w:p w14:paraId="01B729C0" w14:textId="77777777" w:rsidR="00942A25" w:rsidRPr="006971D7" w:rsidRDefault="00942A25" w:rsidP="00942A25">
            <w:r w:rsidRPr="006971D7">
              <w:rPr>
                <w:lang w:val="en-US"/>
              </w:rPr>
              <w:t>Christ when I lie down, </w:t>
            </w:r>
            <w:r w:rsidRPr="006971D7">
              <w:t> </w:t>
            </w:r>
          </w:p>
          <w:p w14:paraId="6AC955FB" w14:textId="77777777" w:rsidR="00942A25" w:rsidRPr="006971D7" w:rsidRDefault="00942A25" w:rsidP="00942A25">
            <w:r w:rsidRPr="006971D7">
              <w:rPr>
                <w:lang w:val="en-US"/>
              </w:rPr>
              <w:t>Christ when I sit down, </w:t>
            </w:r>
            <w:r w:rsidRPr="006971D7">
              <w:t> </w:t>
            </w:r>
          </w:p>
          <w:p w14:paraId="48F476F8" w14:textId="77777777" w:rsidR="00942A25" w:rsidRPr="006971D7" w:rsidRDefault="00942A25" w:rsidP="00942A25">
            <w:r w:rsidRPr="006971D7">
              <w:rPr>
                <w:lang w:val="en-US"/>
              </w:rPr>
              <w:t>Christ when I arise, </w:t>
            </w:r>
            <w:r w:rsidRPr="006971D7">
              <w:t> </w:t>
            </w:r>
          </w:p>
          <w:p w14:paraId="6584F184" w14:textId="77777777" w:rsidR="00942A25" w:rsidRPr="006971D7" w:rsidRDefault="00942A25" w:rsidP="00942A25">
            <w:r w:rsidRPr="006971D7">
              <w:rPr>
                <w:lang w:val="en-US"/>
              </w:rPr>
              <w:t>Christ in the heart of every man who thinks of me, </w:t>
            </w:r>
            <w:r w:rsidRPr="006971D7">
              <w:t> </w:t>
            </w:r>
          </w:p>
          <w:p w14:paraId="38324499" w14:textId="77777777" w:rsidR="00942A25" w:rsidRPr="006971D7" w:rsidRDefault="00942A25" w:rsidP="00942A25">
            <w:r w:rsidRPr="006971D7">
              <w:rPr>
                <w:lang w:val="en-US"/>
              </w:rPr>
              <w:t>Christ in the mouth of everyone who speaks of me,</w:t>
            </w:r>
            <w:r w:rsidRPr="006971D7">
              <w:t> </w:t>
            </w:r>
          </w:p>
          <w:p w14:paraId="7B7E6DC8" w14:textId="77777777" w:rsidR="00942A25" w:rsidRPr="006971D7" w:rsidRDefault="00942A25" w:rsidP="00942A25">
            <w:r w:rsidRPr="006971D7">
              <w:rPr>
                <w:lang w:val="en-US"/>
              </w:rPr>
              <w:t>Christ in every eye that sees me, </w:t>
            </w:r>
            <w:r w:rsidRPr="006971D7">
              <w:t> </w:t>
            </w:r>
          </w:p>
          <w:p w14:paraId="3C468772" w14:textId="77777777" w:rsidR="00942A25" w:rsidRPr="006971D7" w:rsidRDefault="00942A25" w:rsidP="00942A25">
            <w:r w:rsidRPr="006971D7">
              <w:rPr>
                <w:lang w:val="en-US"/>
              </w:rPr>
              <w:t>Christ in every ear that hears me.</w:t>
            </w:r>
            <w:r w:rsidRPr="006971D7">
              <w:t> </w:t>
            </w:r>
          </w:p>
          <w:p w14:paraId="78C6E891" w14:textId="77777777" w:rsidR="00942A25" w:rsidRPr="006971D7" w:rsidRDefault="00942A25" w:rsidP="00942A25">
            <w:r w:rsidRPr="006971D7">
              <w:rPr>
                <w:lang w:val="en-US"/>
              </w:rPr>
              <w:t>AMEN</w:t>
            </w:r>
            <w:r w:rsidRPr="006971D7">
              <w:t> </w:t>
            </w:r>
          </w:p>
          <w:p w14:paraId="01D4FFCF" w14:textId="77777777" w:rsidR="00942A25" w:rsidRPr="006971D7" w:rsidRDefault="00942A25" w:rsidP="00942A25">
            <w:r w:rsidRPr="006971D7">
              <w:t> </w:t>
            </w:r>
          </w:p>
          <w:p w14:paraId="62F85206" w14:textId="77777777" w:rsidR="002E1E8D" w:rsidRPr="006971D7" w:rsidRDefault="002E1E8D" w:rsidP="008F137F"/>
        </w:tc>
        <w:tc>
          <w:tcPr>
            <w:tcW w:w="1203" w:type="dxa"/>
          </w:tcPr>
          <w:p w14:paraId="6B6F9BA0" w14:textId="5B32E0CE" w:rsidR="002E1E8D" w:rsidRPr="006971D7" w:rsidRDefault="009535E8" w:rsidP="008F137F">
            <w:r w:rsidRPr="006971D7">
              <w:t>10</w:t>
            </w:r>
            <w:r w:rsidR="00613FF7" w:rsidRPr="006971D7">
              <w:t xml:space="preserve"> minutes</w:t>
            </w:r>
          </w:p>
        </w:tc>
      </w:tr>
    </w:tbl>
    <w:p w14:paraId="0029171E" w14:textId="77777777" w:rsidR="008F137F" w:rsidRPr="006971D7" w:rsidRDefault="008F137F" w:rsidP="008F137F"/>
    <w:p w14:paraId="737CD05B" w14:textId="243860E9" w:rsidR="003F29DC" w:rsidRPr="006971D7" w:rsidRDefault="004C490C" w:rsidP="00D82763">
      <w:pPr>
        <w:jc w:val="center"/>
        <w:rPr>
          <w:b/>
          <w:bCs/>
          <w:i/>
          <w:iCs/>
          <w:sz w:val="28"/>
          <w:szCs w:val="28"/>
          <w:u w:val="single"/>
        </w:rPr>
      </w:pPr>
      <w:r w:rsidRPr="006971D7">
        <w:rPr>
          <w:b/>
          <w:bCs/>
          <w:i/>
          <w:iCs/>
          <w:sz w:val="28"/>
          <w:szCs w:val="28"/>
          <w:u w:val="single"/>
        </w:rPr>
        <w:t>TAP Application Guidelines</w:t>
      </w:r>
    </w:p>
    <w:tbl>
      <w:tblPr>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8505"/>
      </w:tblGrid>
      <w:tr w:rsidR="003F29DC" w:rsidRPr="006971D7" w14:paraId="439D35F9" w14:textId="77777777">
        <w:trPr>
          <w:trHeight w:val="300"/>
        </w:trPr>
        <w:tc>
          <w:tcPr>
            <w:tcW w:w="2119" w:type="dxa"/>
            <w:tcBorders>
              <w:top w:val="single" w:sz="6" w:space="0" w:color="auto"/>
              <w:left w:val="single" w:sz="6" w:space="0" w:color="auto"/>
              <w:bottom w:val="single" w:sz="6" w:space="0" w:color="auto"/>
              <w:right w:val="single" w:sz="6" w:space="0" w:color="auto"/>
            </w:tcBorders>
            <w:hideMark/>
          </w:tcPr>
          <w:p w14:paraId="16523177" w14:textId="77777777" w:rsidR="003F29DC" w:rsidRPr="006971D7" w:rsidRDefault="003F29DC" w:rsidP="003F29DC">
            <w:pPr>
              <w:spacing w:after="0" w:line="240" w:lineRule="auto"/>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Inservice Title: </w:t>
            </w:r>
          </w:p>
        </w:tc>
        <w:tc>
          <w:tcPr>
            <w:tcW w:w="8505" w:type="dxa"/>
            <w:tcBorders>
              <w:top w:val="single" w:sz="6" w:space="0" w:color="auto"/>
              <w:left w:val="single" w:sz="6" w:space="0" w:color="auto"/>
              <w:bottom w:val="single" w:sz="6" w:space="0" w:color="auto"/>
              <w:right w:val="single" w:sz="6" w:space="0" w:color="auto"/>
            </w:tcBorders>
            <w:hideMark/>
          </w:tcPr>
          <w:p w14:paraId="6A406630" w14:textId="13D317A1" w:rsidR="003F29DC" w:rsidRPr="006971D7" w:rsidRDefault="00D82763" w:rsidP="003F29DC">
            <w:pPr>
              <w:spacing w:after="0" w:line="276" w:lineRule="auto"/>
              <w:textAlignment w:val="baseline"/>
              <w:rPr>
                <w:rFonts w:eastAsia="Yu Gothic Light" w:cs="Segoe UI"/>
                <w:color w:val="000000"/>
                <w:lang w:val="en-US"/>
              </w:rPr>
            </w:pPr>
            <w:r w:rsidRPr="006971D7">
              <w:rPr>
                <w:rFonts w:ascii="Arial" w:eastAsia="Aptos" w:hAnsi="Arial" w:cs="Arial"/>
                <w:color w:val="000000" w:themeColor="text1"/>
                <w:lang w:val="en-US"/>
              </w:rPr>
              <w:t> </w:t>
            </w:r>
            <w:r w:rsidRPr="006971D7">
              <w:rPr>
                <w:rFonts w:eastAsia="Aptos" w:cs="Aptos"/>
                <w:color w:val="000000" w:themeColor="text1"/>
                <w:lang w:val="en-US"/>
              </w:rPr>
              <w:t xml:space="preserve">The Footsteps of St </w:t>
            </w:r>
            <w:r w:rsidR="00144182" w:rsidRPr="006971D7">
              <w:rPr>
                <w:rFonts w:eastAsia="Aptos" w:cs="Aptos"/>
                <w:color w:val="000000" w:themeColor="text1"/>
                <w:lang w:val="en-US"/>
              </w:rPr>
              <w:t>Patrick</w:t>
            </w:r>
            <w:r w:rsidR="00144182" w:rsidRPr="006971D7">
              <w:rPr>
                <w:rFonts w:eastAsia="Aptos" w:cs="Aptos"/>
                <w:b/>
                <w:bCs/>
                <w:color w:val="000000" w:themeColor="text1"/>
                <w:lang w:val="en-US"/>
              </w:rPr>
              <w:t>:</w:t>
            </w:r>
            <w:r w:rsidRPr="006971D7">
              <w:rPr>
                <w:rFonts w:eastAsia="Aptos" w:cs="Aptos"/>
                <w:b/>
                <w:bCs/>
                <w:color w:val="000000" w:themeColor="text1"/>
                <w:lang w:val="en-US"/>
              </w:rPr>
              <w:t xml:space="preserve"> Faith, Hope and Love</w:t>
            </w:r>
          </w:p>
        </w:tc>
      </w:tr>
      <w:tr w:rsidR="003F29DC" w:rsidRPr="006971D7" w14:paraId="7CAF2FA5" w14:textId="77777777">
        <w:trPr>
          <w:trHeight w:val="300"/>
        </w:trPr>
        <w:tc>
          <w:tcPr>
            <w:tcW w:w="2119" w:type="dxa"/>
            <w:tcBorders>
              <w:top w:val="single" w:sz="6" w:space="0" w:color="auto"/>
              <w:left w:val="single" w:sz="6" w:space="0" w:color="auto"/>
              <w:bottom w:val="single" w:sz="6" w:space="0" w:color="auto"/>
              <w:right w:val="single" w:sz="6" w:space="0" w:color="auto"/>
            </w:tcBorders>
            <w:hideMark/>
          </w:tcPr>
          <w:p w14:paraId="012C78F0" w14:textId="77777777" w:rsidR="003F29DC" w:rsidRPr="006971D7" w:rsidRDefault="003F29DC" w:rsidP="003F29DC">
            <w:pPr>
              <w:spacing w:after="0" w:line="240" w:lineRule="auto"/>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Inservice Provider: </w:t>
            </w:r>
          </w:p>
        </w:tc>
        <w:tc>
          <w:tcPr>
            <w:tcW w:w="8505" w:type="dxa"/>
            <w:tcBorders>
              <w:top w:val="single" w:sz="6" w:space="0" w:color="auto"/>
              <w:left w:val="single" w:sz="6" w:space="0" w:color="auto"/>
              <w:bottom w:val="single" w:sz="6" w:space="0" w:color="auto"/>
              <w:right w:val="single" w:sz="6" w:space="0" w:color="auto"/>
            </w:tcBorders>
            <w:hideMark/>
          </w:tcPr>
          <w:p w14:paraId="22283CBF" w14:textId="77777777" w:rsidR="003F29DC" w:rsidRPr="006971D7" w:rsidRDefault="003F29DC" w:rsidP="00862171">
            <w:pPr>
              <w:numPr>
                <w:ilvl w:val="0"/>
                <w:numId w:val="59"/>
              </w:numPr>
              <w:spacing w:line="240" w:lineRule="auto"/>
              <w:contextualSpacing/>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Enter own school name</w:t>
            </w:r>
          </w:p>
        </w:tc>
      </w:tr>
      <w:tr w:rsidR="003F29DC" w:rsidRPr="006971D7" w14:paraId="63DC997D" w14:textId="77777777">
        <w:trPr>
          <w:trHeight w:val="300"/>
        </w:trPr>
        <w:tc>
          <w:tcPr>
            <w:tcW w:w="2119" w:type="dxa"/>
            <w:tcBorders>
              <w:top w:val="single" w:sz="6" w:space="0" w:color="auto"/>
              <w:left w:val="single" w:sz="6" w:space="0" w:color="auto"/>
              <w:bottom w:val="single" w:sz="6" w:space="0" w:color="auto"/>
              <w:right w:val="single" w:sz="6" w:space="0" w:color="auto"/>
            </w:tcBorders>
            <w:hideMark/>
          </w:tcPr>
          <w:p w14:paraId="67C3C47D" w14:textId="77777777" w:rsidR="003F29DC" w:rsidRPr="006971D7" w:rsidRDefault="003F29DC" w:rsidP="003F29DC">
            <w:pPr>
              <w:spacing w:after="0" w:line="240" w:lineRule="auto"/>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Inservice Venue: </w:t>
            </w:r>
          </w:p>
        </w:tc>
        <w:tc>
          <w:tcPr>
            <w:tcW w:w="8505" w:type="dxa"/>
            <w:tcBorders>
              <w:top w:val="single" w:sz="6" w:space="0" w:color="auto"/>
              <w:left w:val="single" w:sz="6" w:space="0" w:color="auto"/>
              <w:bottom w:val="single" w:sz="6" w:space="0" w:color="auto"/>
              <w:right w:val="single" w:sz="6" w:space="0" w:color="auto"/>
            </w:tcBorders>
            <w:hideMark/>
          </w:tcPr>
          <w:p w14:paraId="5C55D516" w14:textId="77777777" w:rsidR="003F29DC" w:rsidRPr="006971D7" w:rsidRDefault="003F29DC" w:rsidP="00862171">
            <w:pPr>
              <w:numPr>
                <w:ilvl w:val="0"/>
                <w:numId w:val="59"/>
              </w:numPr>
              <w:spacing w:line="240" w:lineRule="auto"/>
              <w:contextualSpacing/>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Enter own venue</w:t>
            </w:r>
          </w:p>
        </w:tc>
      </w:tr>
      <w:tr w:rsidR="003F29DC" w:rsidRPr="006971D7" w14:paraId="659B483F" w14:textId="77777777">
        <w:trPr>
          <w:trHeight w:val="300"/>
        </w:trPr>
        <w:tc>
          <w:tcPr>
            <w:tcW w:w="2119" w:type="dxa"/>
            <w:tcBorders>
              <w:top w:val="single" w:sz="6" w:space="0" w:color="auto"/>
              <w:left w:val="single" w:sz="6" w:space="0" w:color="auto"/>
              <w:bottom w:val="single" w:sz="6" w:space="0" w:color="auto"/>
              <w:right w:val="single" w:sz="6" w:space="0" w:color="auto"/>
            </w:tcBorders>
            <w:hideMark/>
          </w:tcPr>
          <w:p w14:paraId="20F92ADA" w14:textId="77777777" w:rsidR="003F29DC" w:rsidRPr="006971D7" w:rsidRDefault="003F29DC" w:rsidP="003F29DC">
            <w:pPr>
              <w:spacing w:after="0" w:line="240" w:lineRule="auto"/>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Inservice Presenters: </w:t>
            </w:r>
          </w:p>
        </w:tc>
        <w:tc>
          <w:tcPr>
            <w:tcW w:w="8505" w:type="dxa"/>
            <w:tcBorders>
              <w:top w:val="single" w:sz="6" w:space="0" w:color="auto"/>
              <w:left w:val="single" w:sz="6" w:space="0" w:color="auto"/>
              <w:bottom w:val="single" w:sz="6" w:space="0" w:color="auto"/>
              <w:right w:val="single" w:sz="6" w:space="0" w:color="auto"/>
            </w:tcBorders>
            <w:hideMark/>
          </w:tcPr>
          <w:p w14:paraId="11EDA9E4" w14:textId="77777777" w:rsidR="003F29DC" w:rsidRPr="006971D7" w:rsidRDefault="003F29DC" w:rsidP="00862171">
            <w:pPr>
              <w:numPr>
                <w:ilvl w:val="0"/>
                <w:numId w:val="59"/>
              </w:numPr>
              <w:spacing w:line="240" w:lineRule="auto"/>
              <w:contextualSpacing/>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Enter who facilitated this PL</w:t>
            </w:r>
          </w:p>
        </w:tc>
      </w:tr>
      <w:tr w:rsidR="003F29DC" w:rsidRPr="006971D7" w14:paraId="19C12982" w14:textId="77777777">
        <w:trPr>
          <w:trHeight w:val="300"/>
        </w:trPr>
        <w:tc>
          <w:tcPr>
            <w:tcW w:w="2119" w:type="dxa"/>
            <w:tcBorders>
              <w:top w:val="single" w:sz="6" w:space="0" w:color="auto"/>
              <w:left w:val="single" w:sz="6" w:space="0" w:color="auto"/>
              <w:bottom w:val="single" w:sz="6" w:space="0" w:color="auto"/>
              <w:right w:val="single" w:sz="6" w:space="0" w:color="auto"/>
            </w:tcBorders>
            <w:hideMark/>
          </w:tcPr>
          <w:p w14:paraId="112F907A" w14:textId="77777777" w:rsidR="003F29DC" w:rsidRPr="006971D7" w:rsidRDefault="003F29DC" w:rsidP="003F29DC">
            <w:pPr>
              <w:spacing w:after="0" w:line="240" w:lineRule="auto"/>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Inservice Convenor: </w:t>
            </w:r>
          </w:p>
        </w:tc>
        <w:tc>
          <w:tcPr>
            <w:tcW w:w="8505" w:type="dxa"/>
            <w:tcBorders>
              <w:top w:val="single" w:sz="6" w:space="0" w:color="auto"/>
              <w:left w:val="single" w:sz="6" w:space="0" w:color="auto"/>
              <w:bottom w:val="single" w:sz="6" w:space="0" w:color="auto"/>
              <w:right w:val="single" w:sz="6" w:space="0" w:color="auto"/>
            </w:tcBorders>
            <w:hideMark/>
          </w:tcPr>
          <w:p w14:paraId="68C647E6" w14:textId="77777777" w:rsidR="003F29DC" w:rsidRPr="006971D7" w:rsidRDefault="003F29DC" w:rsidP="003F29DC">
            <w:pPr>
              <w:spacing w:after="0" w:line="240" w:lineRule="auto"/>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 n/a</w:t>
            </w:r>
          </w:p>
        </w:tc>
      </w:tr>
      <w:tr w:rsidR="003F29DC" w:rsidRPr="006971D7" w14:paraId="0F219EEF" w14:textId="77777777">
        <w:trPr>
          <w:trHeight w:val="300"/>
        </w:trPr>
        <w:tc>
          <w:tcPr>
            <w:tcW w:w="2119" w:type="dxa"/>
            <w:tcBorders>
              <w:top w:val="single" w:sz="6" w:space="0" w:color="auto"/>
              <w:left w:val="single" w:sz="6" w:space="0" w:color="auto"/>
              <w:bottom w:val="single" w:sz="6" w:space="0" w:color="auto"/>
              <w:right w:val="single" w:sz="6" w:space="0" w:color="auto"/>
            </w:tcBorders>
            <w:hideMark/>
          </w:tcPr>
          <w:p w14:paraId="226229BC" w14:textId="77777777" w:rsidR="003F29DC" w:rsidRPr="006971D7" w:rsidRDefault="003F29DC" w:rsidP="003F29DC">
            <w:pPr>
              <w:spacing w:after="0" w:line="240" w:lineRule="auto"/>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APST (Australian Professional Standards for Teachers): </w:t>
            </w:r>
          </w:p>
        </w:tc>
        <w:tc>
          <w:tcPr>
            <w:tcW w:w="8505" w:type="dxa"/>
            <w:tcBorders>
              <w:top w:val="single" w:sz="6" w:space="0" w:color="auto"/>
              <w:left w:val="single" w:sz="6" w:space="0" w:color="auto"/>
              <w:bottom w:val="single" w:sz="6" w:space="0" w:color="auto"/>
              <w:right w:val="single" w:sz="6" w:space="0" w:color="auto"/>
            </w:tcBorders>
            <w:hideMark/>
          </w:tcPr>
          <w:p w14:paraId="2AE7CC0B" w14:textId="77777777" w:rsidR="003F29DC" w:rsidRPr="006971D7" w:rsidRDefault="003F29DC" w:rsidP="003F29DC">
            <w:pPr>
              <w:spacing w:after="0" w:line="240" w:lineRule="auto"/>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Tick “yes” and select the following: </w:t>
            </w:r>
          </w:p>
          <w:p w14:paraId="198B850F" w14:textId="77777777" w:rsidR="003F29DC" w:rsidRPr="006971D7" w:rsidRDefault="003F29DC" w:rsidP="003F29DC">
            <w:pPr>
              <w:spacing w:after="0" w:line="240" w:lineRule="auto"/>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 </w:t>
            </w:r>
          </w:p>
          <w:p w14:paraId="187C59BB" w14:textId="77777777" w:rsidR="003F29DC" w:rsidRPr="006971D7" w:rsidRDefault="003F29DC" w:rsidP="003F29DC">
            <w:pPr>
              <w:spacing w:after="0" w:line="240" w:lineRule="auto"/>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Professional Knowledge </w:t>
            </w:r>
          </w:p>
          <w:p w14:paraId="758B2722" w14:textId="77777777" w:rsidR="003F29DC" w:rsidRPr="006971D7" w:rsidRDefault="003F29DC" w:rsidP="00862171">
            <w:pPr>
              <w:numPr>
                <w:ilvl w:val="0"/>
                <w:numId w:val="60"/>
              </w:numPr>
              <w:spacing w:after="0" w:line="240" w:lineRule="auto"/>
              <w:ind w:left="1080" w:firstLine="0"/>
              <w:textAlignment w:val="baseline"/>
              <w:rPr>
                <w:rFonts w:eastAsia="Times New Roman" w:cs="Times New Roman"/>
                <w:kern w:val="0"/>
                <w:highlight w:val="yellow"/>
                <w:lang w:eastAsia="en-AU"/>
                <w14:ligatures w14:val="none"/>
              </w:rPr>
            </w:pPr>
            <w:r w:rsidRPr="006971D7">
              <w:rPr>
                <w:rFonts w:eastAsia="Times New Roman" w:cs="Times New Roman"/>
                <w:kern w:val="0"/>
                <w:lang w:eastAsia="en-AU"/>
                <w14:ligatures w14:val="none"/>
              </w:rPr>
              <w:t> </w:t>
            </w:r>
            <w:r w:rsidRPr="006971D7">
              <w:rPr>
                <w:rFonts w:eastAsia="Times New Roman" w:cs="Times New Roman"/>
                <w:kern w:val="0"/>
                <w:highlight w:val="yellow"/>
                <w:lang w:eastAsia="en-AU"/>
                <w14:ligatures w14:val="none"/>
              </w:rPr>
              <w:t>Know Students </w:t>
            </w:r>
            <w:proofErr w:type="gramStart"/>
            <w:r w:rsidRPr="006971D7">
              <w:rPr>
                <w:rFonts w:eastAsia="Times New Roman" w:cs="Times New Roman"/>
                <w:kern w:val="0"/>
                <w:highlight w:val="yellow"/>
                <w:lang w:eastAsia="en-AU"/>
                <w14:ligatures w14:val="none"/>
              </w:rPr>
              <w:t>And</w:t>
            </w:r>
            <w:proofErr w:type="gramEnd"/>
            <w:r w:rsidRPr="006971D7">
              <w:rPr>
                <w:rFonts w:eastAsia="Times New Roman" w:cs="Times New Roman"/>
                <w:kern w:val="0"/>
                <w:highlight w:val="yellow"/>
                <w:lang w:eastAsia="en-AU"/>
                <w14:ligatures w14:val="none"/>
              </w:rPr>
              <w:t> How They Learn</w:t>
            </w:r>
          </w:p>
          <w:p w14:paraId="76693923" w14:textId="77777777" w:rsidR="003F29DC" w:rsidRPr="006971D7" w:rsidRDefault="003F29DC" w:rsidP="00862171">
            <w:pPr>
              <w:numPr>
                <w:ilvl w:val="0"/>
                <w:numId w:val="60"/>
              </w:numPr>
              <w:spacing w:after="0" w:line="240" w:lineRule="auto"/>
              <w:ind w:left="1080" w:firstLine="0"/>
              <w:textAlignment w:val="baseline"/>
              <w:rPr>
                <w:rFonts w:eastAsia="Times New Roman" w:cs="Times New Roman"/>
                <w:kern w:val="0"/>
                <w:highlight w:val="yellow"/>
                <w:lang w:eastAsia="en-AU"/>
                <w14:ligatures w14:val="none"/>
              </w:rPr>
            </w:pPr>
            <w:r w:rsidRPr="006971D7">
              <w:rPr>
                <w:rFonts w:eastAsia="Times New Roman" w:cs="Times New Roman"/>
                <w:kern w:val="0"/>
                <w:highlight w:val="yellow"/>
                <w:lang w:eastAsia="en-AU"/>
                <w14:ligatures w14:val="none"/>
              </w:rPr>
              <w:t>Know The Content </w:t>
            </w:r>
            <w:proofErr w:type="gramStart"/>
            <w:r w:rsidRPr="006971D7">
              <w:rPr>
                <w:rFonts w:eastAsia="Times New Roman" w:cs="Times New Roman"/>
                <w:kern w:val="0"/>
                <w:highlight w:val="yellow"/>
                <w:lang w:eastAsia="en-AU"/>
                <w14:ligatures w14:val="none"/>
              </w:rPr>
              <w:t>And</w:t>
            </w:r>
            <w:proofErr w:type="gramEnd"/>
            <w:r w:rsidRPr="006971D7">
              <w:rPr>
                <w:rFonts w:eastAsia="Times New Roman" w:cs="Times New Roman"/>
                <w:kern w:val="0"/>
                <w:highlight w:val="yellow"/>
                <w:lang w:eastAsia="en-AU"/>
                <w14:ligatures w14:val="none"/>
              </w:rPr>
              <w:t> How </w:t>
            </w:r>
            <w:proofErr w:type="gramStart"/>
            <w:r w:rsidRPr="006971D7">
              <w:rPr>
                <w:rFonts w:eastAsia="Times New Roman" w:cs="Times New Roman"/>
                <w:kern w:val="0"/>
                <w:highlight w:val="yellow"/>
                <w:lang w:eastAsia="en-AU"/>
                <w14:ligatures w14:val="none"/>
              </w:rPr>
              <w:t>To</w:t>
            </w:r>
            <w:proofErr w:type="gramEnd"/>
            <w:r w:rsidRPr="006971D7">
              <w:rPr>
                <w:rFonts w:eastAsia="Times New Roman" w:cs="Times New Roman"/>
                <w:kern w:val="0"/>
                <w:highlight w:val="yellow"/>
                <w:lang w:eastAsia="en-AU"/>
                <w14:ligatures w14:val="none"/>
              </w:rPr>
              <w:t> Teach It </w:t>
            </w:r>
          </w:p>
          <w:p w14:paraId="3DC1E23C" w14:textId="77777777" w:rsidR="003F29DC" w:rsidRPr="006971D7" w:rsidRDefault="003F29DC" w:rsidP="003F29DC">
            <w:pPr>
              <w:spacing w:after="0" w:line="240" w:lineRule="auto"/>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 </w:t>
            </w:r>
          </w:p>
          <w:p w14:paraId="5210EEA3" w14:textId="77777777" w:rsidR="003F29DC" w:rsidRPr="006971D7" w:rsidRDefault="003F29DC" w:rsidP="003F29DC">
            <w:pPr>
              <w:spacing w:after="0" w:line="240" w:lineRule="auto"/>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Professional Practice </w:t>
            </w:r>
          </w:p>
          <w:p w14:paraId="6E9FD10F" w14:textId="77777777" w:rsidR="003F29DC" w:rsidRPr="006971D7" w:rsidRDefault="003F29DC" w:rsidP="00862171">
            <w:pPr>
              <w:numPr>
                <w:ilvl w:val="0"/>
                <w:numId w:val="61"/>
              </w:numPr>
              <w:spacing w:after="0" w:line="240" w:lineRule="auto"/>
              <w:ind w:left="1080" w:firstLine="0"/>
              <w:textAlignment w:val="baseline"/>
              <w:rPr>
                <w:rFonts w:eastAsia="Times New Roman" w:cs="Times New Roman"/>
                <w:kern w:val="0"/>
                <w:highlight w:val="yellow"/>
                <w:lang w:eastAsia="en-AU"/>
                <w14:ligatures w14:val="none"/>
              </w:rPr>
            </w:pPr>
            <w:r w:rsidRPr="006971D7">
              <w:rPr>
                <w:rFonts w:eastAsia="Times New Roman" w:cs="Times New Roman"/>
                <w:kern w:val="0"/>
                <w:highlight w:val="yellow"/>
                <w:lang w:eastAsia="en-AU"/>
                <w14:ligatures w14:val="none"/>
              </w:rPr>
              <w:t>Plan For </w:t>
            </w:r>
            <w:proofErr w:type="gramStart"/>
            <w:r w:rsidRPr="006971D7">
              <w:rPr>
                <w:rFonts w:eastAsia="Times New Roman" w:cs="Times New Roman"/>
                <w:kern w:val="0"/>
                <w:highlight w:val="yellow"/>
                <w:lang w:eastAsia="en-AU"/>
                <w14:ligatures w14:val="none"/>
              </w:rPr>
              <w:t>And</w:t>
            </w:r>
            <w:proofErr w:type="gramEnd"/>
            <w:r w:rsidRPr="006971D7">
              <w:rPr>
                <w:rFonts w:eastAsia="Times New Roman" w:cs="Times New Roman"/>
                <w:kern w:val="0"/>
                <w:highlight w:val="yellow"/>
                <w:lang w:eastAsia="en-AU"/>
                <w14:ligatures w14:val="none"/>
              </w:rPr>
              <w:t> Implement Effective Teaching </w:t>
            </w:r>
            <w:proofErr w:type="gramStart"/>
            <w:r w:rsidRPr="006971D7">
              <w:rPr>
                <w:rFonts w:eastAsia="Times New Roman" w:cs="Times New Roman"/>
                <w:kern w:val="0"/>
                <w:highlight w:val="yellow"/>
                <w:lang w:eastAsia="en-AU"/>
                <w14:ligatures w14:val="none"/>
              </w:rPr>
              <w:t>And</w:t>
            </w:r>
            <w:proofErr w:type="gramEnd"/>
            <w:r w:rsidRPr="006971D7">
              <w:rPr>
                <w:rFonts w:eastAsia="Times New Roman" w:cs="Times New Roman"/>
                <w:kern w:val="0"/>
                <w:highlight w:val="yellow"/>
                <w:lang w:eastAsia="en-AU"/>
                <w14:ligatures w14:val="none"/>
              </w:rPr>
              <w:t> Learning </w:t>
            </w:r>
          </w:p>
          <w:p w14:paraId="0424113B" w14:textId="77777777" w:rsidR="003F29DC" w:rsidRPr="006971D7" w:rsidRDefault="003F29DC" w:rsidP="00862171">
            <w:pPr>
              <w:numPr>
                <w:ilvl w:val="0"/>
                <w:numId w:val="62"/>
              </w:numPr>
              <w:spacing w:after="0" w:line="240" w:lineRule="auto"/>
              <w:ind w:left="1080" w:firstLine="0"/>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Create And Maintain Supportive </w:t>
            </w:r>
            <w:proofErr w:type="gramStart"/>
            <w:r w:rsidRPr="006971D7">
              <w:rPr>
                <w:rFonts w:eastAsia="Times New Roman" w:cs="Times New Roman"/>
                <w:kern w:val="0"/>
                <w:lang w:eastAsia="en-AU"/>
                <w14:ligatures w14:val="none"/>
              </w:rPr>
              <w:t>And</w:t>
            </w:r>
            <w:proofErr w:type="gramEnd"/>
            <w:r w:rsidRPr="006971D7">
              <w:rPr>
                <w:rFonts w:eastAsia="Times New Roman" w:cs="Times New Roman"/>
                <w:kern w:val="0"/>
                <w:lang w:eastAsia="en-AU"/>
                <w14:ligatures w14:val="none"/>
              </w:rPr>
              <w:t> Safe Learning Environments </w:t>
            </w:r>
          </w:p>
          <w:p w14:paraId="76B5C3BF" w14:textId="77777777" w:rsidR="003F29DC" w:rsidRPr="006971D7" w:rsidRDefault="003F29DC" w:rsidP="00862171">
            <w:pPr>
              <w:numPr>
                <w:ilvl w:val="0"/>
                <w:numId w:val="63"/>
              </w:numPr>
              <w:spacing w:after="0" w:line="240" w:lineRule="auto"/>
              <w:ind w:left="1080" w:firstLine="0"/>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Assess, Provide Feedback </w:t>
            </w:r>
            <w:proofErr w:type="gramStart"/>
            <w:r w:rsidRPr="006971D7">
              <w:rPr>
                <w:rFonts w:eastAsia="Times New Roman" w:cs="Times New Roman"/>
                <w:kern w:val="0"/>
                <w:lang w:eastAsia="en-AU"/>
                <w14:ligatures w14:val="none"/>
              </w:rPr>
              <w:t>And</w:t>
            </w:r>
            <w:proofErr w:type="gramEnd"/>
            <w:r w:rsidRPr="006971D7">
              <w:rPr>
                <w:rFonts w:eastAsia="Times New Roman" w:cs="Times New Roman"/>
                <w:kern w:val="0"/>
                <w:lang w:eastAsia="en-AU"/>
                <w14:ligatures w14:val="none"/>
              </w:rPr>
              <w:t> Report </w:t>
            </w:r>
            <w:proofErr w:type="gramStart"/>
            <w:r w:rsidRPr="006971D7">
              <w:rPr>
                <w:rFonts w:eastAsia="Times New Roman" w:cs="Times New Roman"/>
                <w:kern w:val="0"/>
                <w:lang w:eastAsia="en-AU"/>
                <w14:ligatures w14:val="none"/>
              </w:rPr>
              <w:t>On</w:t>
            </w:r>
            <w:proofErr w:type="gramEnd"/>
            <w:r w:rsidRPr="006971D7">
              <w:rPr>
                <w:rFonts w:eastAsia="Times New Roman" w:cs="Times New Roman"/>
                <w:kern w:val="0"/>
                <w:lang w:eastAsia="en-AU"/>
                <w14:ligatures w14:val="none"/>
              </w:rPr>
              <w:t> Student Learning </w:t>
            </w:r>
          </w:p>
          <w:p w14:paraId="362362E2" w14:textId="77777777" w:rsidR="003F29DC" w:rsidRPr="006971D7" w:rsidRDefault="003F29DC" w:rsidP="003F29DC">
            <w:pPr>
              <w:spacing w:after="0" w:line="240" w:lineRule="auto"/>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 </w:t>
            </w:r>
          </w:p>
          <w:p w14:paraId="0695528B" w14:textId="77777777" w:rsidR="003F29DC" w:rsidRPr="006971D7" w:rsidRDefault="003F29DC" w:rsidP="003F29DC">
            <w:pPr>
              <w:spacing w:after="0" w:line="240" w:lineRule="auto"/>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Professional Engagement </w:t>
            </w:r>
          </w:p>
          <w:p w14:paraId="298C5B31" w14:textId="77777777" w:rsidR="003F29DC" w:rsidRPr="006971D7" w:rsidRDefault="003F29DC" w:rsidP="00862171">
            <w:pPr>
              <w:numPr>
                <w:ilvl w:val="0"/>
                <w:numId w:val="64"/>
              </w:numPr>
              <w:spacing w:after="0" w:line="240" w:lineRule="auto"/>
              <w:ind w:left="1080" w:firstLine="0"/>
              <w:textAlignment w:val="baseline"/>
              <w:rPr>
                <w:rFonts w:eastAsia="Times New Roman" w:cs="Times New Roman"/>
                <w:kern w:val="0"/>
                <w:highlight w:val="yellow"/>
                <w:lang w:eastAsia="en-AU"/>
                <w14:ligatures w14:val="none"/>
              </w:rPr>
            </w:pPr>
            <w:r w:rsidRPr="006971D7">
              <w:rPr>
                <w:rFonts w:eastAsia="Times New Roman" w:cs="Times New Roman"/>
                <w:kern w:val="0"/>
                <w:highlight w:val="yellow"/>
                <w:lang w:eastAsia="en-AU"/>
                <w14:ligatures w14:val="none"/>
              </w:rPr>
              <w:t>Engage In Professional Learning </w:t>
            </w:r>
          </w:p>
          <w:p w14:paraId="08931F3A" w14:textId="77777777" w:rsidR="003F29DC" w:rsidRPr="006971D7" w:rsidRDefault="003F29DC" w:rsidP="00862171">
            <w:pPr>
              <w:numPr>
                <w:ilvl w:val="0"/>
                <w:numId w:val="65"/>
              </w:numPr>
              <w:spacing w:after="0" w:line="240" w:lineRule="auto"/>
              <w:ind w:left="1080" w:firstLine="0"/>
              <w:textAlignment w:val="baseline"/>
              <w:rPr>
                <w:rFonts w:eastAsia="Times New Roman" w:cs="Times New Roman"/>
                <w:kern w:val="0"/>
                <w:lang w:eastAsia="en-AU"/>
                <w14:ligatures w14:val="none"/>
              </w:rPr>
            </w:pPr>
            <w:r w:rsidRPr="006971D7">
              <w:rPr>
                <w:rFonts w:eastAsia="Times New Roman" w:cs="Times New Roman"/>
                <w:kern w:val="0"/>
                <w:highlight w:val="yellow"/>
                <w:lang w:eastAsia="en-AU"/>
                <w14:ligatures w14:val="none"/>
              </w:rPr>
              <w:t>Engage Professionally w/ Colleagues, Parents/Carers &amp; Community</w:t>
            </w:r>
            <w:r w:rsidRPr="006971D7">
              <w:rPr>
                <w:rFonts w:eastAsia="Times New Roman" w:cs="Times New Roman"/>
                <w:kern w:val="0"/>
                <w:lang w:eastAsia="en-AU"/>
                <w14:ligatures w14:val="none"/>
              </w:rPr>
              <w:t> </w:t>
            </w:r>
          </w:p>
        </w:tc>
      </w:tr>
      <w:tr w:rsidR="003F29DC" w:rsidRPr="006971D7" w14:paraId="54CB3946" w14:textId="77777777">
        <w:trPr>
          <w:trHeight w:val="300"/>
        </w:trPr>
        <w:tc>
          <w:tcPr>
            <w:tcW w:w="2119" w:type="dxa"/>
            <w:tcBorders>
              <w:top w:val="single" w:sz="6" w:space="0" w:color="auto"/>
              <w:left w:val="single" w:sz="4" w:space="0" w:color="auto"/>
              <w:bottom w:val="single" w:sz="6" w:space="0" w:color="auto"/>
              <w:right w:val="single" w:sz="6" w:space="0" w:color="auto"/>
            </w:tcBorders>
            <w:hideMark/>
          </w:tcPr>
          <w:p w14:paraId="17DAE668" w14:textId="77777777" w:rsidR="003F29DC" w:rsidRPr="006971D7" w:rsidRDefault="003F29DC" w:rsidP="003F29DC">
            <w:pPr>
              <w:spacing w:after="0" w:line="240" w:lineRule="auto"/>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Accreditation Categories: </w:t>
            </w:r>
          </w:p>
        </w:tc>
        <w:tc>
          <w:tcPr>
            <w:tcW w:w="8505" w:type="dxa"/>
            <w:tcBorders>
              <w:top w:val="single" w:sz="6" w:space="0" w:color="auto"/>
              <w:left w:val="single" w:sz="6" w:space="0" w:color="auto"/>
              <w:bottom w:val="single" w:sz="6" w:space="0" w:color="auto"/>
              <w:right w:val="single" w:sz="6" w:space="0" w:color="auto"/>
            </w:tcBorders>
            <w:hideMark/>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0"/>
              <w:gridCol w:w="5505"/>
            </w:tblGrid>
            <w:tr w:rsidR="003F29DC" w:rsidRPr="006971D7" w14:paraId="6276AC8F" w14:textId="77777777" w:rsidTr="00D82763">
              <w:trPr>
                <w:trHeight w:val="300"/>
              </w:trPr>
              <w:tc>
                <w:tcPr>
                  <w:tcW w:w="870"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43C5E45F" w14:textId="17B74E32" w:rsidR="003F29DC" w:rsidRPr="006971D7" w:rsidRDefault="003F29DC" w:rsidP="003F29DC">
                  <w:pPr>
                    <w:spacing w:after="0" w:line="240" w:lineRule="auto"/>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 </w:t>
                  </w:r>
                  <w:r w:rsidR="00D82763" w:rsidRPr="006971D7">
                    <w:rPr>
                      <w:rFonts w:eastAsia="Times New Roman" w:cs="Times New Roman"/>
                      <w:kern w:val="0"/>
                      <w:lang w:eastAsia="en-AU"/>
                      <w14:ligatures w14:val="none"/>
                    </w:rPr>
                    <w:t>0.5hrs</w:t>
                  </w:r>
                </w:p>
              </w:tc>
              <w:tc>
                <w:tcPr>
                  <w:tcW w:w="5505" w:type="dxa"/>
                  <w:tcBorders>
                    <w:top w:val="single" w:sz="6" w:space="0" w:color="auto"/>
                    <w:left w:val="single" w:sz="6" w:space="0" w:color="auto"/>
                    <w:bottom w:val="single" w:sz="6" w:space="0" w:color="auto"/>
                    <w:right w:val="single" w:sz="6" w:space="0" w:color="auto"/>
                  </w:tcBorders>
                  <w:hideMark/>
                </w:tcPr>
                <w:p w14:paraId="19D6DA05" w14:textId="77777777" w:rsidR="003F29DC" w:rsidRPr="006971D7" w:rsidRDefault="003F29DC" w:rsidP="003F29DC">
                  <w:pPr>
                    <w:spacing w:after="0" w:line="240" w:lineRule="auto"/>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The aims and objectives of the Catholic school </w:t>
                  </w:r>
                </w:p>
              </w:tc>
            </w:tr>
            <w:tr w:rsidR="003F29DC" w:rsidRPr="006971D7" w14:paraId="745C71E1" w14:textId="77777777" w:rsidTr="00D82763">
              <w:trPr>
                <w:trHeight w:val="300"/>
              </w:trPr>
              <w:tc>
                <w:tcPr>
                  <w:tcW w:w="8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DC6D35F" w14:textId="77777777" w:rsidR="003F29DC" w:rsidRPr="006971D7" w:rsidRDefault="003F29DC" w:rsidP="003F29DC">
                  <w:pPr>
                    <w:spacing w:after="0" w:line="240" w:lineRule="auto"/>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 </w:t>
                  </w:r>
                </w:p>
              </w:tc>
              <w:tc>
                <w:tcPr>
                  <w:tcW w:w="5505" w:type="dxa"/>
                  <w:tcBorders>
                    <w:top w:val="single" w:sz="6" w:space="0" w:color="auto"/>
                    <w:left w:val="single" w:sz="6" w:space="0" w:color="auto"/>
                    <w:bottom w:val="single" w:sz="6" w:space="0" w:color="auto"/>
                    <w:right w:val="single" w:sz="6" w:space="0" w:color="auto"/>
                  </w:tcBorders>
                  <w:hideMark/>
                </w:tcPr>
                <w:p w14:paraId="4FA7D327" w14:textId="77777777" w:rsidR="003F29DC" w:rsidRPr="006971D7" w:rsidRDefault="003F29DC" w:rsidP="003F29DC">
                  <w:pPr>
                    <w:spacing w:after="0" w:line="240" w:lineRule="auto"/>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Catholic curriculum, Religious Education and faith development </w:t>
                  </w:r>
                </w:p>
              </w:tc>
            </w:tr>
            <w:tr w:rsidR="003F29DC" w:rsidRPr="006971D7" w14:paraId="7D284BB2" w14:textId="77777777">
              <w:trPr>
                <w:trHeight w:val="300"/>
              </w:trPr>
              <w:tc>
                <w:tcPr>
                  <w:tcW w:w="870"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1989C877" w14:textId="53CC8B40" w:rsidR="003F29DC" w:rsidRPr="006971D7" w:rsidRDefault="003F29DC" w:rsidP="003F29DC">
                  <w:pPr>
                    <w:spacing w:after="0" w:line="240" w:lineRule="auto"/>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 </w:t>
                  </w:r>
                  <w:r w:rsidR="00D82763" w:rsidRPr="006971D7">
                    <w:rPr>
                      <w:rFonts w:eastAsia="Times New Roman" w:cs="Times New Roman"/>
                      <w:kern w:val="0"/>
                      <w:lang w:eastAsia="en-AU"/>
                      <w14:ligatures w14:val="none"/>
                    </w:rPr>
                    <w:t>0.5hrs</w:t>
                  </w:r>
                </w:p>
              </w:tc>
              <w:tc>
                <w:tcPr>
                  <w:tcW w:w="5505" w:type="dxa"/>
                  <w:tcBorders>
                    <w:top w:val="single" w:sz="6" w:space="0" w:color="auto"/>
                    <w:left w:val="single" w:sz="6" w:space="0" w:color="auto"/>
                    <w:bottom w:val="single" w:sz="6" w:space="0" w:color="auto"/>
                    <w:right w:val="single" w:sz="6" w:space="0" w:color="auto"/>
                  </w:tcBorders>
                  <w:hideMark/>
                </w:tcPr>
                <w:p w14:paraId="55DC3D4B" w14:textId="77777777" w:rsidR="003F29DC" w:rsidRPr="006971D7" w:rsidRDefault="003F29DC" w:rsidP="003F29DC">
                  <w:pPr>
                    <w:spacing w:after="0" w:line="240" w:lineRule="auto"/>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Catholic identity, culture, tradition and theology (including prayer, liturgy, scripture and Catholic social teaching) </w:t>
                  </w:r>
                </w:p>
              </w:tc>
            </w:tr>
          </w:tbl>
          <w:p w14:paraId="0DECE99F" w14:textId="77777777" w:rsidR="003F29DC" w:rsidRPr="006971D7" w:rsidRDefault="003F29DC" w:rsidP="003F29DC">
            <w:pPr>
              <w:spacing w:after="0" w:line="240" w:lineRule="auto"/>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 </w:t>
            </w:r>
          </w:p>
        </w:tc>
      </w:tr>
      <w:tr w:rsidR="005A0D34" w:rsidRPr="006971D7" w14:paraId="48DA4413" w14:textId="77777777">
        <w:trPr>
          <w:trHeight w:val="300"/>
        </w:trPr>
        <w:tc>
          <w:tcPr>
            <w:tcW w:w="2119" w:type="dxa"/>
            <w:tcBorders>
              <w:top w:val="single" w:sz="6" w:space="0" w:color="auto"/>
              <w:left w:val="single" w:sz="6" w:space="0" w:color="auto"/>
              <w:bottom w:val="single" w:sz="6" w:space="0" w:color="auto"/>
              <w:right w:val="single" w:sz="6" w:space="0" w:color="auto"/>
            </w:tcBorders>
            <w:hideMark/>
          </w:tcPr>
          <w:p w14:paraId="13611B55" w14:textId="77777777" w:rsidR="005A0D34" w:rsidRPr="006971D7" w:rsidRDefault="005A0D34" w:rsidP="005A0D34">
            <w:pPr>
              <w:spacing w:after="0" w:line="240" w:lineRule="auto"/>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Summary: </w:t>
            </w:r>
          </w:p>
        </w:tc>
        <w:tc>
          <w:tcPr>
            <w:tcW w:w="8505" w:type="dxa"/>
            <w:tcBorders>
              <w:top w:val="single" w:sz="6" w:space="0" w:color="auto"/>
              <w:left w:val="single" w:sz="6" w:space="0" w:color="auto"/>
              <w:bottom w:val="single" w:sz="6" w:space="0" w:color="auto"/>
              <w:right w:val="single" w:sz="6" w:space="0" w:color="auto"/>
            </w:tcBorders>
            <w:hideMark/>
          </w:tcPr>
          <w:p w14:paraId="59F342EE" w14:textId="7A533EC1" w:rsidR="005A0D34" w:rsidRPr="006971D7" w:rsidRDefault="005A0D34" w:rsidP="005A0D34">
            <w:pPr>
              <w:rPr>
                <w:rFonts w:eastAsia="Aptos" w:cs="Aptos"/>
                <w:color w:val="000000" w:themeColor="text1"/>
              </w:rPr>
            </w:pPr>
            <w:r w:rsidRPr="006971D7">
              <w:rPr>
                <w:rFonts w:eastAsia="Aptos" w:cs="Aptos"/>
                <w:color w:val="000000" w:themeColor="text1"/>
              </w:rPr>
              <w:t>To walk in the footsteps of St Patrick by reflecting on his missionary spirit as one of the Church’s most influential evangelisers. His legacy shaped the early Catholic community in Melbourne, and his courage, faith, and commitment to sharing the Gospel continue to inspire our mission as leaders today. </w:t>
            </w:r>
          </w:p>
          <w:p w14:paraId="645B88A3" w14:textId="77777777" w:rsidR="005A0D34" w:rsidRPr="006971D7" w:rsidRDefault="005A0D34" w:rsidP="005A0D34">
            <w:pPr>
              <w:rPr>
                <w:rFonts w:eastAsia="Aptos" w:cs="Aptos"/>
                <w:color w:val="000000" w:themeColor="text1"/>
              </w:rPr>
            </w:pPr>
            <w:r w:rsidRPr="006971D7">
              <w:rPr>
                <w:rFonts w:eastAsia="Aptos" w:cs="Aptos"/>
                <w:color w:val="000000" w:themeColor="text1"/>
              </w:rPr>
              <w:t>St Patrick’s story is much more than a tale of Ireland’s evangelisation, it is a lived example of Faith, Hope, and Love expressed through every choice he made and every challenge he faced. His life reveals what it looks like when a person trusts in God completely, even in hardship, and responds with courage, compassion, and missionary zeal. </w:t>
            </w:r>
          </w:p>
          <w:p w14:paraId="0F624ABF" w14:textId="0BB5DCF2" w:rsidR="005A0D34" w:rsidRPr="006971D7" w:rsidRDefault="005A0D34" w:rsidP="005A0D34">
            <w:pPr>
              <w:spacing w:after="0" w:line="276" w:lineRule="auto"/>
              <w:textAlignment w:val="baseline"/>
              <w:rPr>
                <w:rFonts w:eastAsia="Yu Gothic Light" w:cs="Segoe UI"/>
              </w:rPr>
            </w:pPr>
          </w:p>
        </w:tc>
      </w:tr>
      <w:tr w:rsidR="005A0D34" w:rsidRPr="006971D7" w14:paraId="027E3F9D" w14:textId="77777777">
        <w:trPr>
          <w:trHeight w:val="300"/>
        </w:trPr>
        <w:tc>
          <w:tcPr>
            <w:tcW w:w="2119" w:type="dxa"/>
            <w:tcBorders>
              <w:top w:val="single" w:sz="6" w:space="0" w:color="auto"/>
              <w:left w:val="single" w:sz="6" w:space="0" w:color="auto"/>
              <w:bottom w:val="single" w:sz="6" w:space="0" w:color="auto"/>
              <w:right w:val="single" w:sz="6" w:space="0" w:color="auto"/>
            </w:tcBorders>
            <w:hideMark/>
          </w:tcPr>
          <w:p w14:paraId="787259B3" w14:textId="77777777" w:rsidR="005A0D34" w:rsidRPr="006971D7" w:rsidRDefault="005A0D34" w:rsidP="005A0D34">
            <w:pPr>
              <w:spacing w:after="0" w:line="240" w:lineRule="auto"/>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Description: </w:t>
            </w:r>
          </w:p>
        </w:tc>
        <w:tc>
          <w:tcPr>
            <w:tcW w:w="8505" w:type="dxa"/>
            <w:tcBorders>
              <w:top w:val="single" w:sz="6" w:space="0" w:color="auto"/>
              <w:left w:val="single" w:sz="6" w:space="0" w:color="auto"/>
              <w:bottom w:val="single" w:sz="6" w:space="0" w:color="auto"/>
              <w:right w:val="single" w:sz="6" w:space="0" w:color="auto"/>
            </w:tcBorders>
            <w:hideMark/>
          </w:tcPr>
          <w:p w14:paraId="2A745078" w14:textId="77777777" w:rsidR="005A0D34" w:rsidRPr="006971D7" w:rsidRDefault="005A0D34" w:rsidP="005A0D34">
            <w:pPr>
              <w:rPr>
                <w:rFonts w:eastAsia="Aptos" w:cs="Aptos"/>
                <w:color w:val="000000" w:themeColor="text1"/>
              </w:rPr>
            </w:pPr>
            <w:r w:rsidRPr="006971D7">
              <w:rPr>
                <w:rFonts w:eastAsia="Aptos" w:cs="Aptos"/>
                <w:color w:val="000000" w:themeColor="text1"/>
              </w:rPr>
              <w:t>By the end of the session, participants will: </w:t>
            </w:r>
          </w:p>
          <w:p w14:paraId="4B3FC597" w14:textId="77777777" w:rsidR="005A0D34" w:rsidRPr="006971D7" w:rsidRDefault="005A0D34" w:rsidP="00862171">
            <w:pPr>
              <w:numPr>
                <w:ilvl w:val="0"/>
                <w:numId w:val="14"/>
              </w:numPr>
              <w:rPr>
                <w:rFonts w:eastAsia="Aptos" w:cs="Aptos"/>
                <w:color w:val="000000" w:themeColor="text1"/>
              </w:rPr>
            </w:pPr>
            <w:r w:rsidRPr="006971D7">
              <w:rPr>
                <w:rFonts w:eastAsia="Aptos" w:cs="Aptos"/>
                <w:color w:val="000000" w:themeColor="text1"/>
              </w:rPr>
              <w:t>Understand how St Patrick’s life is a lived expression of Faith, Hope, and Love, and how these virtues shaped his mission and response to adversity. </w:t>
            </w:r>
          </w:p>
          <w:p w14:paraId="688BFBF5" w14:textId="77777777" w:rsidR="005A0D34" w:rsidRPr="006971D7" w:rsidRDefault="005A0D34" w:rsidP="00862171">
            <w:pPr>
              <w:numPr>
                <w:ilvl w:val="0"/>
                <w:numId w:val="15"/>
              </w:numPr>
              <w:rPr>
                <w:rFonts w:eastAsia="Aptos" w:cs="Aptos"/>
                <w:color w:val="000000" w:themeColor="text1"/>
              </w:rPr>
            </w:pPr>
            <w:r w:rsidRPr="006971D7">
              <w:rPr>
                <w:rFonts w:eastAsia="Aptos" w:cs="Aptos"/>
                <w:color w:val="000000" w:themeColor="text1"/>
              </w:rPr>
              <w:t>explore the central message of </w:t>
            </w:r>
            <w:proofErr w:type="spellStart"/>
            <w:r w:rsidRPr="006971D7">
              <w:rPr>
                <w:rFonts w:eastAsia="Aptos" w:cs="Aptos"/>
                <w:color w:val="000000" w:themeColor="text1"/>
              </w:rPr>
              <w:t>Dilexi</w:t>
            </w:r>
            <w:proofErr w:type="spellEnd"/>
            <w:r w:rsidRPr="006971D7">
              <w:rPr>
                <w:rFonts w:eastAsia="Aptos" w:cs="Aptos"/>
                <w:color w:val="000000" w:themeColor="text1"/>
              </w:rPr>
              <w:t> </w:t>
            </w:r>
            <w:proofErr w:type="spellStart"/>
            <w:r w:rsidRPr="006971D7">
              <w:rPr>
                <w:rFonts w:eastAsia="Aptos" w:cs="Aptos"/>
                <w:color w:val="000000" w:themeColor="text1"/>
              </w:rPr>
              <w:t>Te</w:t>
            </w:r>
            <w:proofErr w:type="spellEnd"/>
            <w:r w:rsidRPr="006971D7">
              <w:rPr>
                <w:rFonts w:eastAsia="Aptos" w:cs="Aptos"/>
                <w:color w:val="000000" w:themeColor="text1"/>
              </w:rPr>
              <w:t> and identify how its call to deepen one’s personal relationship with Christ resonates with St Patrick’s own spiritual journey. </w:t>
            </w:r>
          </w:p>
          <w:p w14:paraId="5D4DD87E" w14:textId="77777777" w:rsidR="005A0D34" w:rsidRPr="006971D7" w:rsidRDefault="005A0D34" w:rsidP="00862171">
            <w:pPr>
              <w:numPr>
                <w:ilvl w:val="0"/>
                <w:numId w:val="16"/>
              </w:numPr>
              <w:rPr>
                <w:rFonts w:eastAsia="Aptos" w:cs="Aptos"/>
                <w:color w:val="000000" w:themeColor="text1"/>
              </w:rPr>
            </w:pPr>
            <w:r w:rsidRPr="006971D7">
              <w:rPr>
                <w:rFonts w:eastAsia="Aptos" w:cs="Aptos"/>
                <w:color w:val="000000" w:themeColor="text1"/>
              </w:rPr>
              <w:t>Make connections between the mission of St Patrick, the virtues of Faith, Hope, and Love, and the invitation of Dilexi </w:t>
            </w:r>
            <w:proofErr w:type="spellStart"/>
            <w:r w:rsidRPr="006971D7">
              <w:rPr>
                <w:rFonts w:eastAsia="Aptos" w:cs="Aptos"/>
                <w:color w:val="000000" w:themeColor="text1"/>
              </w:rPr>
              <w:t>Te</w:t>
            </w:r>
            <w:proofErr w:type="spellEnd"/>
            <w:r w:rsidRPr="006971D7">
              <w:rPr>
                <w:rFonts w:eastAsia="Aptos" w:cs="Aptos"/>
                <w:color w:val="000000" w:themeColor="text1"/>
              </w:rPr>
              <w:t> to live these virtues in service to others today. </w:t>
            </w:r>
          </w:p>
          <w:p w14:paraId="69692A07" w14:textId="1E291E18" w:rsidR="005A0D34" w:rsidRPr="006971D7" w:rsidRDefault="005A0D34" w:rsidP="005A0D34">
            <w:pPr>
              <w:spacing w:after="0" w:line="276" w:lineRule="auto"/>
              <w:textAlignment w:val="baseline"/>
              <w:rPr>
                <w:rFonts w:eastAsia="Times New Roman" w:cs="Segoe UI"/>
                <w:sz w:val="18"/>
                <w:szCs w:val="18"/>
              </w:rPr>
            </w:pPr>
          </w:p>
        </w:tc>
      </w:tr>
      <w:tr w:rsidR="005A0D34" w:rsidRPr="006971D7" w14:paraId="515FCB60" w14:textId="77777777">
        <w:trPr>
          <w:trHeight w:val="300"/>
        </w:trPr>
        <w:tc>
          <w:tcPr>
            <w:tcW w:w="2119" w:type="dxa"/>
            <w:tcBorders>
              <w:top w:val="single" w:sz="6" w:space="0" w:color="auto"/>
              <w:left w:val="single" w:sz="6" w:space="0" w:color="auto"/>
              <w:bottom w:val="single" w:sz="6" w:space="0" w:color="auto"/>
              <w:right w:val="single" w:sz="6" w:space="0" w:color="auto"/>
            </w:tcBorders>
            <w:hideMark/>
          </w:tcPr>
          <w:p w14:paraId="405B212F" w14:textId="77777777" w:rsidR="005A0D34" w:rsidRPr="006971D7" w:rsidRDefault="005A0D34" w:rsidP="005A0D34">
            <w:pPr>
              <w:spacing w:after="0" w:line="240" w:lineRule="auto"/>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New Documents (upload): </w:t>
            </w:r>
          </w:p>
        </w:tc>
        <w:tc>
          <w:tcPr>
            <w:tcW w:w="8505" w:type="dxa"/>
            <w:tcBorders>
              <w:top w:val="single" w:sz="6" w:space="0" w:color="auto"/>
              <w:left w:val="single" w:sz="6" w:space="0" w:color="auto"/>
              <w:bottom w:val="single" w:sz="6" w:space="0" w:color="auto"/>
              <w:right w:val="single" w:sz="6" w:space="0" w:color="auto"/>
            </w:tcBorders>
            <w:hideMark/>
          </w:tcPr>
          <w:p w14:paraId="0314D5EE" w14:textId="77777777" w:rsidR="005A0D34" w:rsidRPr="006971D7" w:rsidRDefault="005A0D34" w:rsidP="00862171">
            <w:pPr>
              <w:numPr>
                <w:ilvl w:val="0"/>
                <w:numId w:val="66"/>
              </w:numPr>
              <w:spacing w:line="240" w:lineRule="auto"/>
              <w:contextualSpacing/>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Upload a copy of the facilitator guide</w:t>
            </w:r>
          </w:p>
        </w:tc>
      </w:tr>
      <w:tr w:rsidR="005A0D34" w:rsidRPr="006971D7" w14:paraId="00F5F03F" w14:textId="77777777">
        <w:trPr>
          <w:trHeight w:val="300"/>
        </w:trPr>
        <w:tc>
          <w:tcPr>
            <w:tcW w:w="2119" w:type="dxa"/>
            <w:tcBorders>
              <w:top w:val="single" w:sz="6" w:space="0" w:color="auto"/>
              <w:left w:val="single" w:sz="6" w:space="0" w:color="auto"/>
              <w:bottom w:val="single" w:sz="6" w:space="0" w:color="auto"/>
              <w:right w:val="single" w:sz="6" w:space="0" w:color="auto"/>
            </w:tcBorders>
            <w:hideMark/>
          </w:tcPr>
          <w:p w14:paraId="6309F964" w14:textId="77777777" w:rsidR="005A0D34" w:rsidRPr="006971D7" w:rsidRDefault="005A0D34" w:rsidP="005A0D34">
            <w:pPr>
              <w:spacing w:after="0" w:line="240" w:lineRule="auto"/>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Date: </w:t>
            </w:r>
          </w:p>
        </w:tc>
        <w:tc>
          <w:tcPr>
            <w:tcW w:w="8505" w:type="dxa"/>
            <w:tcBorders>
              <w:top w:val="single" w:sz="6" w:space="0" w:color="auto"/>
              <w:left w:val="single" w:sz="6" w:space="0" w:color="auto"/>
              <w:bottom w:val="single" w:sz="6" w:space="0" w:color="auto"/>
              <w:right w:val="single" w:sz="6" w:space="0" w:color="auto"/>
            </w:tcBorders>
            <w:hideMark/>
          </w:tcPr>
          <w:p w14:paraId="10B1682B" w14:textId="77777777" w:rsidR="005A0D34" w:rsidRPr="006971D7" w:rsidRDefault="005A0D34" w:rsidP="00862171">
            <w:pPr>
              <w:numPr>
                <w:ilvl w:val="0"/>
                <w:numId w:val="66"/>
              </w:numPr>
              <w:spacing w:line="240" w:lineRule="auto"/>
              <w:contextualSpacing/>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Add date delivered to TAP</w:t>
            </w:r>
          </w:p>
        </w:tc>
      </w:tr>
      <w:tr w:rsidR="005A0D34" w:rsidRPr="006971D7" w14:paraId="1E569939" w14:textId="77777777">
        <w:trPr>
          <w:trHeight w:val="300"/>
        </w:trPr>
        <w:tc>
          <w:tcPr>
            <w:tcW w:w="2119" w:type="dxa"/>
            <w:tcBorders>
              <w:top w:val="single" w:sz="6" w:space="0" w:color="auto"/>
              <w:left w:val="single" w:sz="6" w:space="0" w:color="auto"/>
              <w:bottom w:val="single" w:sz="6" w:space="0" w:color="auto"/>
              <w:right w:val="single" w:sz="6" w:space="0" w:color="auto"/>
            </w:tcBorders>
            <w:hideMark/>
          </w:tcPr>
          <w:p w14:paraId="760E6452" w14:textId="77777777" w:rsidR="005A0D34" w:rsidRPr="006971D7" w:rsidRDefault="005A0D34" w:rsidP="005A0D34">
            <w:pPr>
              <w:spacing w:after="0" w:line="240" w:lineRule="auto"/>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Assign to Groups: </w:t>
            </w:r>
          </w:p>
        </w:tc>
        <w:tc>
          <w:tcPr>
            <w:tcW w:w="8505" w:type="dxa"/>
            <w:tcBorders>
              <w:top w:val="single" w:sz="6" w:space="0" w:color="auto"/>
              <w:left w:val="single" w:sz="6" w:space="0" w:color="auto"/>
              <w:bottom w:val="single" w:sz="6" w:space="0" w:color="auto"/>
              <w:right w:val="single" w:sz="6" w:space="0" w:color="auto"/>
            </w:tcBorders>
            <w:hideMark/>
          </w:tcPr>
          <w:p w14:paraId="212B89EA" w14:textId="77777777" w:rsidR="005A0D34" w:rsidRPr="006971D7" w:rsidRDefault="005A0D34" w:rsidP="00862171">
            <w:pPr>
              <w:numPr>
                <w:ilvl w:val="0"/>
                <w:numId w:val="66"/>
              </w:numPr>
              <w:spacing w:line="240" w:lineRule="auto"/>
              <w:contextualSpacing/>
              <w:textAlignment w:val="baseline"/>
              <w:rPr>
                <w:rFonts w:eastAsia="Times New Roman" w:cs="Times New Roman"/>
                <w:kern w:val="0"/>
                <w:lang w:eastAsia="en-AU"/>
                <w14:ligatures w14:val="none"/>
              </w:rPr>
            </w:pPr>
            <w:r w:rsidRPr="006971D7">
              <w:rPr>
                <w:rFonts w:eastAsia="Times New Roman" w:cs="Times New Roman"/>
                <w:kern w:val="0"/>
                <w:lang w:eastAsia="en-AU"/>
                <w14:ligatures w14:val="none"/>
              </w:rPr>
              <w:t>Provide a sign in checklist and upload attendance</w:t>
            </w:r>
          </w:p>
        </w:tc>
      </w:tr>
    </w:tbl>
    <w:p w14:paraId="53A8E47C" w14:textId="77777777" w:rsidR="004C490C" w:rsidRPr="006971D7" w:rsidRDefault="004C490C" w:rsidP="008F137F"/>
    <w:p w14:paraId="185C8FD8" w14:textId="77777777" w:rsidR="00295BB4" w:rsidRPr="006971D7" w:rsidRDefault="00295BB4" w:rsidP="00967DAE"/>
    <w:p w14:paraId="52164C6E" w14:textId="77777777" w:rsidR="00295BB4" w:rsidRPr="006971D7" w:rsidRDefault="00295BB4" w:rsidP="00967DAE"/>
    <w:p w14:paraId="2167B100" w14:textId="3207034C" w:rsidR="00967DAE" w:rsidRPr="006971D7" w:rsidRDefault="00967DAE" w:rsidP="00967DAE">
      <w:r w:rsidRPr="006971D7">
        <w:t>References: </w:t>
      </w:r>
    </w:p>
    <w:p w14:paraId="21FE1FF3" w14:textId="77777777" w:rsidR="00967DAE" w:rsidRPr="006971D7" w:rsidRDefault="00967DAE" w:rsidP="00967DAE">
      <w:r w:rsidRPr="006971D7">
        <w:rPr>
          <w:i/>
          <w:iCs/>
        </w:rPr>
        <w:t>Apostolic exhortation </w:t>
      </w:r>
      <w:proofErr w:type="spellStart"/>
      <w:r w:rsidRPr="006971D7">
        <w:rPr>
          <w:i/>
          <w:iCs/>
        </w:rPr>
        <w:t>dilexi</w:t>
      </w:r>
      <w:proofErr w:type="spellEnd"/>
      <w:r w:rsidRPr="006971D7">
        <w:rPr>
          <w:i/>
          <w:iCs/>
        </w:rPr>
        <w:t> </w:t>
      </w:r>
      <w:proofErr w:type="spellStart"/>
      <w:r w:rsidRPr="006971D7">
        <w:rPr>
          <w:i/>
          <w:iCs/>
        </w:rPr>
        <w:t>te</w:t>
      </w:r>
      <w:proofErr w:type="spellEnd"/>
      <w:r w:rsidRPr="006971D7">
        <w:rPr>
          <w:i/>
          <w:iCs/>
        </w:rPr>
        <w:t> of the holy father Leo XIV on love for the poor (4 October 2025)</w:t>
      </w:r>
      <w:r w:rsidRPr="006971D7">
        <w:t> (no date) </w:t>
      </w:r>
      <w:r w:rsidRPr="006971D7">
        <w:rPr>
          <w:i/>
          <w:iCs/>
        </w:rPr>
        <w:t>Vatican</w:t>
      </w:r>
      <w:r w:rsidRPr="006971D7">
        <w:t>. Available at: https://www.vatican.va/content/leo-xiv/en/apost_exhortations/documents/20251004-dilexi-te.html.  </w:t>
      </w:r>
    </w:p>
    <w:p w14:paraId="2D1C63AD" w14:textId="77777777" w:rsidR="00967DAE" w:rsidRPr="006971D7" w:rsidRDefault="00967DAE" w:rsidP="00967DAE">
      <w:r w:rsidRPr="006971D7">
        <w:rPr>
          <w:i/>
          <w:iCs/>
        </w:rPr>
        <w:t>Bible gateway passage: Matthew 25:34-36 - new revised standard version catholic edition</w:t>
      </w:r>
      <w:r w:rsidRPr="006971D7">
        <w:t> (no date) </w:t>
      </w:r>
      <w:r w:rsidRPr="006971D7">
        <w:rPr>
          <w:i/>
          <w:iCs/>
        </w:rPr>
        <w:t>Bible Gateway</w:t>
      </w:r>
      <w:r w:rsidRPr="006971D7">
        <w:t>. Available at: https://www.biblegateway.com/passage/?search=Matthew+25%3A+34-36&amp;version=NRSVCE.  </w:t>
      </w:r>
    </w:p>
    <w:p w14:paraId="3528B8BE" w14:textId="77777777" w:rsidR="00967DAE" w:rsidRPr="006971D7" w:rsidRDefault="00967DAE" w:rsidP="00967DAE">
      <w:r w:rsidRPr="006971D7">
        <w:t>Capp (2025) </w:t>
      </w:r>
      <w:proofErr w:type="spellStart"/>
      <w:r w:rsidRPr="006971D7">
        <w:rPr>
          <w:i/>
          <w:iCs/>
        </w:rPr>
        <w:t>Dilexi</w:t>
      </w:r>
      <w:proofErr w:type="spellEnd"/>
      <w:r w:rsidRPr="006971D7">
        <w:rPr>
          <w:i/>
          <w:iCs/>
        </w:rPr>
        <w:t> </w:t>
      </w:r>
      <w:proofErr w:type="spellStart"/>
      <w:r w:rsidRPr="006971D7">
        <w:rPr>
          <w:i/>
          <w:iCs/>
        </w:rPr>
        <w:t>Te</w:t>
      </w:r>
      <w:proofErr w:type="spellEnd"/>
      <w:r w:rsidRPr="006971D7">
        <w:rPr>
          <w:i/>
          <w:iCs/>
        </w:rPr>
        <w:t> Summary: Capp-USA</w:t>
      </w:r>
      <w:r w:rsidRPr="006971D7">
        <w:t>, </w:t>
      </w:r>
      <w:r w:rsidRPr="006971D7">
        <w:rPr>
          <w:i/>
          <w:iCs/>
        </w:rPr>
        <w:t>CAPP</w:t>
      </w:r>
      <w:r w:rsidRPr="006971D7">
        <w:t>. Available at: https://capp-usa.org/2025/10/dilexi-te-summary/.  </w:t>
      </w:r>
    </w:p>
    <w:p w14:paraId="6E70669C" w14:textId="68BDA968" w:rsidR="0087620F" w:rsidRPr="006971D7" w:rsidRDefault="00967DAE" w:rsidP="004C490C">
      <w:r w:rsidRPr="006971D7">
        <w:rPr>
          <w:i/>
          <w:iCs/>
        </w:rPr>
        <w:t>Think, pair, share</w:t>
      </w:r>
      <w:r w:rsidRPr="006971D7">
        <w:t> (no date) </w:t>
      </w:r>
      <w:r w:rsidRPr="006971D7">
        <w:rPr>
          <w:i/>
          <w:iCs/>
        </w:rPr>
        <w:t>Think, Pair, Share | Project Zero</w:t>
      </w:r>
      <w:r w:rsidRPr="006971D7">
        <w:t>. Available at: https://pz.harvard.edu/resources/think-pair-share.  </w:t>
      </w:r>
    </w:p>
    <w:p w14:paraId="6939D4D4" w14:textId="77777777" w:rsidR="0002011A" w:rsidRPr="006971D7" w:rsidRDefault="0002011A" w:rsidP="008F137F">
      <w:pPr>
        <w:sectPr w:rsidR="0002011A" w:rsidRPr="006971D7" w:rsidSect="002E1E8D">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cols w:space="708"/>
          <w:docGrid w:linePitch="360"/>
        </w:sectPr>
      </w:pPr>
    </w:p>
    <w:p w14:paraId="5B53ACBF" w14:textId="77777777" w:rsidR="0002011A" w:rsidRPr="006971D7" w:rsidRDefault="0002011A" w:rsidP="0002011A">
      <w:r w:rsidRPr="006971D7">
        <w:rPr>
          <w:b/>
          <w:bCs/>
        </w:rPr>
        <w:t>Appendix 1: Activity connected to </w:t>
      </w:r>
      <w:r w:rsidRPr="006971D7">
        <w:t> </w:t>
      </w:r>
    </w:p>
    <w:p w14:paraId="3416F8C0" w14:textId="77777777" w:rsidR="0002011A" w:rsidRPr="006971D7" w:rsidRDefault="0002011A" w:rsidP="0002011A">
      <w:r w:rsidRPr="006971D7">
        <w:rPr>
          <w:b/>
          <w:bCs/>
        </w:rPr>
        <w:t>III. Historical Witness: A Tradition of Serving the Poor</w:t>
      </w:r>
      <w:r w:rsidRPr="006971D7">
        <w:t> </w:t>
      </w:r>
    </w:p>
    <w:tbl>
      <w:tblPr>
        <w:tblW w:w="0" w:type="dxa"/>
        <w:tblBorders>
          <w:top w:val="outset" w:sz="6" w:space="0" w:color="auto"/>
          <w:left w:val="outset" w:sz="6" w:space="0" w:color="auto"/>
          <w:bottom w:val="outset" w:sz="6" w:space="0" w:color="auto"/>
          <w:right w:val="outset" w:sz="6" w:space="0" w:color="auto"/>
        </w:tblBorders>
        <w:shd w:val="clear" w:color="auto" w:fill="F2F2F2"/>
        <w:tblCellMar>
          <w:left w:w="0" w:type="dxa"/>
          <w:right w:w="0" w:type="dxa"/>
        </w:tblCellMar>
        <w:tblLook w:val="04A0" w:firstRow="1" w:lastRow="0" w:firstColumn="1" w:lastColumn="0" w:noHBand="0" w:noVBand="1"/>
      </w:tblPr>
      <w:tblGrid>
        <w:gridCol w:w="3837"/>
        <w:gridCol w:w="3839"/>
        <w:gridCol w:w="3838"/>
        <w:gridCol w:w="3838"/>
      </w:tblGrid>
      <w:tr w:rsidR="00DD7637" w:rsidRPr="006971D7" w14:paraId="24E5DC4E" w14:textId="77777777">
        <w:trPr>
          <w:trHeight w:val="330"/>
        </w:trPr>
        <w:tc>
          <w:tcPr>
            <w:tcW w:w="3840" w:type="dxa"/>
            <w:tcBorders>
              <w:top w:val="single" w:sz="6" w:space="0" w:color="EEEEEE"/>
              <w:left w:val="inset" w:sz="18" w:space="0" w:color="auto"/>
              <w:bottom w:val="inset" w:sz="18" w:space="0" w:color="auto"/>
              <w:right w:val="inset" w:sz="18" w:space="0" w:color="auto"/>
            </w:tcBorders>
            <w:shd w:val="clear" w:color="auto" w:fill="F2F2F2"/>
            <w:vAlign w:val="center"/>
            <w:hideMark/>
          </w:tcPr>
          <w:p w14:paraId="70519DA9" w14:textId="77777777" w:rsidR="0002011A" w:rsidRPr="006971D7" w:rsidRDefault="0002011A" w:rsidP="0002011A">
            <w:r w:rsidRPr="006971D7">
              <w:rPr>
                <w:b/>
                <w:bCs/>
              </w:rPr>
              <w:t>Era / Movement</w:t>
            </w:r>
            <w:r w:rsidRPr="006971D7">
              <w:rPr>
                <w:rFonts w:ascii="Arial" w:hAnsi="Arial" w:cs="Arial"/>
                <w:b/>
                <w:bCs/>
              </w:rPr>
              <w:t> </w:t>
            </w:r>
            <w:r w:rsidRPr="006971D7">
              <w:t> </w:t>
            </w:r>
          </w:p>
        </w:tc>
        <w:tc>
          <w:tcPr>
            <w:tcW w:w="3840" w:type="dxa"/>
            <w:tcBorders>
              <w:top w:val="single" w:sz="6" w:space="0" w:color="EEEEEE"/>
              <w:left w:val="inset" w:sz="18" w:space="0" w:color="auto"/>
              <w:bottom w:val="inset" w:sz="18" w:space="0" w:color="auto"/>
              <w:right w:val="inset" w:sz="18" w:space="0" w:color="auto"/>
            </w:tcBorders>
            <w:shd w:val="clear" w:color="auto" w:fill="F2F2F2"/>
            <w:vAlign w:val="center"/>
            <w:hideMark/>
          </w:tcPr>
          <w:p w14:paraId="061A5A47" w14:textId="77777777" w:rsidR="0002011A" w:rsidRPr="006971D7" w:rsidRDefault="0002011A" w:rsidP="0002011A">
            <w:r w:rsidRPr="006971D7">
              <w:rPr>
                <w:b/>
                <w:bCs/>
              </w:rPr>
              <w:t>Key Figures / Orders</w:t>
            </w:r>
            <w:r w:rsidRPr="006971D7">
              <w:t> </w:t>
            </w:r>
          </w:p>
        </w:tc>
        <w:tc>
          <w:tcPr>
            <w:tcW w:w="3840" w:type="dxa"/>
            <w:tcBorders>
              <w:top w:val="single" w:sz="6" w:space="0" w:color="EEEEEE"/>
              <w:left w:val="inset" w:sz="18" w:space="0" w:color="auto"/>
              <w:bottom w:val="inset" w:sz="18" w:space="0" w:color="auto"/>
              <w:right w:val="inset" w:sz="18" w:space="0" w:color="auto"/>
            </w:tcBorders>
            <w:shd w:val="clear" w:color="auto" w:fill="F2F2F2"/>
            <w:vAlign w:val="center"/>
            <w:hideMark/>
          </w:tcPr>
          <w:p w14:paraId="3C060F43" w14:textId="77777777" w:rsidR="0002011A" w:rsidRPr="006971D7" w:rsidRDefault="0002011A" w:rsidP="0002011A">
            <w:r w:rsidRPr="006971D7">
              <w:rPr>
                <w:b/>
                <w:bCs/>
              </w:rPr>
              <w:t>Core Contribution</w:t>
            </w:r>
            <w:r w:rsidRPr="006971D7">
              <w:rPr>
                <w:rFonts w:ascii="Arial" w:hAnsi="Arial" w:cs="Arial"/>
                <w:b/>
                <w:bCs/>
              </w:rPr>
              <w:t> </w:t>
            </w:r>
            <w:r w:rsidRPr="006971D7">
              <w:t> </w:t>
            </w:r>
          </w:p>
        </w:tc>
        <w:tc>
          <w:tcPr>
            <w:tcW w:w="3840" w:type="dxa"/>
            <w:tcBorders>
              <w:top w:val="single" w:sz="6" w:space="0" w:color="EEEEEE"/>
              <w:left w:val="inset" w:sz="18" w:space="0" w:color="auto"/>
              <w:bottom w:val="inset" w:sz="18" w:space="0" w:color="auto"/>
              <w:right w:val="inset" w:sz="18" w:space="0" w:color="auto"/>
            </w:tcBorders>
            <w:shd w:val="clear" w:color="auto" w:fill="F2F2F2"/>
            <w:vAlign w:val="center"/>
            <w:hideMark/>
          </w:tcPr>
          <w:p w14:paraId="4F846364" w14:textId="77777777" w:rsidR="0002011A" w:rsidRPr="006971D7" w:rsidRDefault="0002011A" w:rsidP="0002011A">
            <w:r w:rsidRPr="006971D7">
              <w:rPr>
                <w:b/>
                <w:bCs/>
              </w:rPr>
              <w:t>Key Quote / Concept</w:t>
            </w:r>
            <w:r w:rsidRPr="006971D7">
              <w:t> </w:t>
            </w:r>
          </w:p>
        </w:tc>
      </w:tr>
      <w:tr w:rsidR="00DD7637" w:rsidRPr="006971D7" w14:paraId="47B144EA" w14:textId="77777777">
        <w:trPr>
          <w:trHeight w:val="330"/>
        </w:trPr>
        <w:tc>
          <w:tcPr>
            <w:tcW w:w="3840" w:type="dxa"/>
            <w:tcBorders>
              <w:top w:val="single" w:sz="6" w:space="0" w:color="EEEEEE"/>
              <w:left w:val="inset" w:sz="18" w:space="0" w:color="auto"/>
              <w:bottom w:val="inset" w:sz="18" w:space="0" w:color="auto"/>
              <w:right w:val="inset" w:sz="18" w:space="0" w:color="auto"/>
            </w:tcBorders>
            <w:shd w:val="clear" w:color="auto" w:fill="F2F2F2"/>
            <w:vAlign w:val="center"/>
            <w:hideMark/>
          </w:tcPr>
          <w:p w14:paraId="2141622C" w14:textId="77777777" w:rsidR="0002011A" w:rsidRPr="006971D7" w:rsidRDefault="0002011A" w:rsidP="0002011A">
            <w:r w:rsidRPr="006971D7">
              <w:rPr>
                <w:b/>
                <w:bCs/>
              </w:rPr>
              <w:t>Early Church &amp; Fathers</w:t>
            </w:r>
            <w:r w:rsidRPr="006971D7">
              <w:t> </w:t>
            </w:r>
          </w:p>
        </w:tc>
        <w:tc>
          <w:tcPr>
            <w:tcW w:w="3840" w:type="dxa"/>
            <w:tcBorders>
              <w:top w:val="single" w:sz="6" w:space="0" w:color="EEEEEE"/>
              <w:left w:val="inset" w:sz="18" w:space="0" w:color="auto"/>
              <w:bottom w:val="inset" w:sz="18" w:space="0" w:color="auto"/>
              <w:right w:val="inset" w:sz="18" w:space="0" w:color="auto"/>
            </w:tcBorders>
            <w:shd w:val="clear" w:color="auto" w:fill="F2F2F2"/>
            <w:vAlign w:val="center"/>
            <w:hideMark/>
          </w:tcPr>
          <w:p w14:paraId="645FF08C" w14:textId="77777777" w:rsidR="0002011A" w:rsidRPr="006971D7" w:rsidRDefault="0002011A" w:rsidP="0002011A">
            <w:r w:rsidRPr="006971D7">
              <w:t>St. Stephen, St. Lawrence, St. Ignatius of Antioch, St. John Chrysostom, St. Augustine </w:t>
            </w:r>
          </w:p>
        </w:tc>
        <w:tc>
          <w:tcPr>
            <w:tcW w:w="3840" w:type="dxa"/>
            <w:tcBorders>
              <w:top w:val="single" w:sz="6" w:space="0" w:color="EEEEEE"/>
              <w:left w:val="inset" w:sz="18" w:space="0" w:color="auto"/>
              <w:bottom w:val="inset" w:sz="18" w:space="0" w:color="auto"/>
              <w:right w:val="inset" w:sz="18" w:space="0" w:color="auto"/>
            </w:tcBorders>
            <w:shd w:val="clear" w:color="auto" w:fill="F2F2F2"/>
            <w:vAlign w:val="center"/>
            <w:hideMark/>
          </w:tcPr>
          <w:p w14:paraId="4F9C1E66" w14:textId="77777777" w:rsidR="0002011A" w:rsidRPr="006971D7" w:rsidRDefault="0002011A" w:rsidP="0002011A">
            <w:r w:rsidRPr="006971D7">
              <w:t>Established care for the poor as central to faith, liturgy, and salvation. The poor are the “treasures of the Church.” </w:t>
            </w:r>
          </w:p>
        </w:tc>
        <w:tc>
          <w:tcPr>
            <w:tcW w:w="3840" w:type="dxa"/>
            <w:tcBorders>
              <w:top w:val="single" w:sz="6" w:space="0" w:color="EEEEEE"/>
              <w:left w:val="inset" w:sz="18" w:space="0" w:color="auto"/>
              <w:bottom w:val="inset" w:sz="18" w:space="0" w:color="auto"/>
              <w:right w:val="inset" w:sz="18" w:space="0" w:color="auto"/>
            </w:tcBorders>
            <w:shd w:val="clear" w:color="auto" w:fill="F2F2F2"/>
            <w:vAlign w:val="center"/>
            <w:hideMark/>
          </w:tcPr>
          <w:p w14:paraId="33470C57" w14:textId="77777777" w:rsidR="0002011A" w:rsidRPr="006971D7" w:rsidRDefault="0002011A" w:rsidP="0002011A">
            <w:r w:rsidRPr="006971D7">
              <w:t>“What you give to the poor is not your property, but theirs. Why have you appropriated what was given for common use?” – St. Ambrose (43) </w:t>
            </w:r>
          </w:p>
        </w:tc>
      </w:tr>
      <w:tr w:rsidR="00DD7637" w:rsidRPr="006971D7" w14:paraId="7A40315D" w14:textId="77777777">
        <w:trPr>
          <w:trHeight w:val="330"/>
        </w:trPr>
        <w:tc>
          <w:tcPr>
            <w:tcW w:w="3840" w:type="dxa"/>
            <w:tcBorders>
              <w:top w:val="single" w:sz="6" w:space="0" w:color="EEEEEE"/>
              <w:left w:val="inset" w:sz="18" w:space="0" w:color="auto"/>
              <w:bottom w:val="inset" w:sz="18" w:space="0" w:color="auto"/>
              <w:right w:val="inset" w:sz="18" w:space="0" w:color="auto"/>
            </w:tcBorders>
            <w:shd w:val="clear" w:color="auto" w:fill="F2F2F2"/>
            <w:vAlign w:val="center"/>
            <w:hideMark/>
          </w:tcPr>
          <w:p w14:paraId="76ADA0A4" w14:textId="77777777" w:rsidR="0002011A" w:rsidRPr="006971D7" w:rsidRDefault="0002011A" w:rsidP="0002011A">
            <w:r w:rsidRPr="006971D7">
              <w:rPr>
                <w:b/>
                <w:bCs/>
              </w:rPr>
              <w:t>Care for the Sick</w:t>
            </w:r>
            <w:r w:rsidRPr="006971D7">
              <w:t> </w:t>
            </w:r>
          </w:p>
        </w:tc>
        <w:tc>
          <w:tcPr>
            <w:tcW w:w="3840" w:type="dxa"/>
            <w:tcBorders>
              <w:top w:val="single" w:sz="6" w:space="0" w:color="EEEEEE"/>
              <w:left w:val="inset" w:sz="18" w:space="0" w:color="auto"/>
              <w:bottom w:val="inset" w:sz="18" w:space="0" w:color="auto"/>
              <w:right w:val="inset" w:sz="18" w:space="0" w:color="auto"/>
            </w:tcBorders>
            <w:shd w:val="clear" w:color="auto" w:fill="F2F2F2"/>
            <w:vAlign w:val="center"/>
            <w:hideMark/>
          </w:tcPr>
          <w:p w14:paraId="7DF8B966" w14:textId="77777777" w:rsidR="0002011A" w:rsidRPr="006971D7" w:rsidRDefault="0002011A" w:rsidP="0002011A">
            <w:r w:rsidRPr="006971D7">
              <w:t>St. John of God, St. Camillus de Lellis, Daughters of Charity, numerous women’s congregations </w:t>
            </w:r>
          </w:p>
        </w:tc>
        <w:tc>
          <w:tcPr>
            <w:tcW w:w="3840" w:type="dxa"/>
            <w:tcBorders>
              <w:top w:val="single" w:sz="6" w:space="0" w:color="EEEEEE"/>
              <w:left w:val="inset" w:sz="18" w:space="0" w:color="auto"/>
              <w:bottom w:val="inset" w:sz="18" w:space="0" w:color="auto"/>
              <w:right w:val="inset" w:sz="18" w:space="0" w:color="auto"/>
            </w:tcBorders>
            <w:shd w:val="clear" w:color="auto" w:fill="F2F2F2"/>
            <w:vAlign w:val="center"/>
            <w:hideMark/>
          </w:tcPr>
          <w:p w14:paraId="49ED67C7" w14:textId="77777777" w:rsidR="0002011A" w:rsidRPr="006971D7" w:rsidRDefault="0002011A" w:rsidP="0002011A">
            <w:r w:rsidRPr="006971D7">
              <w:t>Founded hospitals and orders dedicated to serving the sick with “maternal affection,” recognizing Christ in the suffering. </w:t>
            </w:r>
          </w:p>
        </w:tc>
        <w:tc>
          <w:tcPr>
            <w:tcW w:w="3840" w:type="dxa"/>
            <w:tcBorders>
              <w:top w:val="single" w:sz="6" w:space="0" w:color="EEEEEE"/>
              <w:left w:val="inset" w:sz="18" w:space="0" w:color="auto"/>
              <w:bottom w:val="inset" w:sz="18" w:space="0" w:color="auto"/>
              <w:right w:val="inset" w:sz="18" w:space="0" w:color="auto"/>
            </w:tcBorders>
            <w:shd w:val="clear" w:color="auto" w:fill="F2F2F2"/>
            <w:vAlign w:val="center"/>
            <w:hideMark/>
          </w:tcPr>
          <w:p w14:paraId="33B32286" w14:textId="77777777" w:rsidR="0002011A" w:rsidRPr="006971D7" w:rsidRDefault="0002011A" w:rsidP="0002011A">
            <w:r w:rsidRPr="006971D7">
              <w:t>“Touch the suffering flesh of Christ.” (49) </w:t>
            </w:r>
          </w:p>
        </w:tc>
      </w:tr>
      <w:tr w:rsidR="00DD7637" w:rsidRPr="006971D7" w14:paraId="6F645252" w14:textId="77777777">
        <w:trPr>
          <w:trHeight w:val="330"/>
        </w:trPr>
        <w:tc>
          <w:tcPr>
            <w:tcW w:w="3840" w:type="dxa"/>
            <w:tcBorders>
              <w:top w:val="single" w:sz="6" w:space="0" w:color="EEEEEE"/>
              <w:left w:val="inset" w:sz="18" w:space="0" w:color="auto"/>
              <w:bottom w:val="inset" w:sz="18" w:space="0" w:color="auto"/>
              <w:right w:val="inset" w:sz="18" w:space="0" w:color="auto"/>
            </w:tcBorders>
            <w:shd w:val="clear" w:color="auto" w:fill="F2F2F2"/>
            <w:vAlign w:val="center"/>
            <w:hideMark/>
          </w:tcPr>
          <w:p w14:paraId="0BB2AFF4" w14:textId="77777777" w:rsidR="0002011A" w:rsidRPr="006971D7" w:rsidRDefault="0002011A" w:rsidP="0002011A">
            <w:r w:rsidRPr="006971D7">
              <w:rPr>
                <w:b/>
                <w:bCs/>
              </w:rPr>
              <w:t>Monastic Life</w:t>
            </w:r>
            <w:r w:rsidRPr="006971D7">
              <w:t> </w:t>
            </w:r>
          </w:p>
        </w:tc>
        <w:tc>
          <w:tcPr>
            <w:tcW w:w="3840" w:type="dxa"/>
            <w:tcBorders>
              <w:top w:val="single" w:sz="6" w:space="0" w:color="EEEEEE"/>
              <w:left w:val="inset" w:sz="18" w:space="0" w:color="auto"/>
              <w:bottom w:val="inset" w:sz="18" w:space="0" w:color="auto"/>
              <w:right w:val="inset" w:sz="18" w:space="0" w:color="auto"/>
            </w:tcBorders>
            <w:shd w:val="clear" w:color="auto" w:fill="F2F2F2"/>
            <w:vAlign w:val="center"/>
            <w:hideMark/>
          </w:tcPr>
          <w:p w14:paraId="6114DE28" w14:textId="77777777" w:rsidR="0002011A" w:rsidRPr="006971D7" w:rsidRDefault="0002011A" w:rsidP="0002011A">
            <w:r w:rsidRPr="006971D7">
              <w:t>St. Basil the Great, St. Benedict of Norcia, St. Bernard of Clairvaux </w:t>
            </w:r>
          </w:p>
        </w:tc>
        <w:tc>
          <w:tcPr>
            <w:tcW w:w="3840" w:type="dxa"/>
            <w:tcBorders>
              <w:top w:val="single" w:sz="6" w:space="0" w:color="EEEEEE"/>
              <w:left w:val="inset" w:sz="18" w:space="0" w:color="auto"/>
              <w:bottom w:val="inset" w:sz="18" w:space="0" w:color="auto"/>
              <w:right w:val="inset" w:sz="18" w:space="0" w:color="auto"/>
            </w:tcBorders>
            <w:shd w:val="clear" w:color="auto" w:fill="F2F2F2"/>
            <w:vAlign w:val="center"/>
            <w:hideMark/>
          </w:tcPr>
          <w:p w14:paraId="789B9F69" w14:textId="77777777" w:rsidR="0002011A" w:rsidRPr="006971D7" w:rsidRDefault="0002011A" w:rsidP="0002011A">
            <w:r w:rsidRPr="006971D7">
              <w:t>Integrated hospitality and care for the needy into contemplative life. Monasteries became </w:t>
            </w:r>
            <w:proofErr w:type="spellStart"/>
            <w:r w:rsidRPr="006971D7">
              <w:t>centers</w:t>
            </w:r>
            <w:proofErr w:type="spellEnd"/>
            <w:r w:rsidRPr="006971D7">
              <w:t> of refuge, work, and education. </w:t>
            </w:r>
          </w:p>
        </w:tc>
        <w:tc>
          <w:tcPr>
            <w:tcW w:w="3840" w:type="dxa"/>
            <w:tcBorders>
              <w:top w:val="single" w:sz="6" w:space="0" w:color="EEEEEE"/>
              <w:left w:val="inset" w:sz="18" w:space="0" w:color="auto"/>
              <w:bottom w:val="inset" w:sz="18" w:space="0" w:color="auto"/>
              <w:right w:val="inset" w:sz="18" w:space="0" w:color="auto"/>
            </w:tcBorders>
            <w:shd w:val="clear" w:color="auto" w:fill="F2F2F2"/>
            <w:vAlign w:val="center"/>
            <w:hideMark/>
          </w:tcPr>
          <w:p w14:paraId="053F7B28" w14:textId="77777777" w:rsidR="0002011A" w:rsidRPr="006971D7" w:rsidRDefault="0002011A" w:rsidP="0002011A">
            <w:r w:rsidRPr="006971D7">
              <w:t>“The poor and pilgrims are to be received with all care and hospitality, for it is in them that Christ is received.” – Rule of St. Benedict (55) </w:t>
            </w:r>
          </w:p>
        </w:tc>
      </w:tr>
      <w:tr w:rsidR="00DD7637" w:rsidRPr="006971D7" w14:paraId="2C770CA4" w14:textId="77777777">
        <w:trPr>
          <w:trHeight w:val="330"/>
        </w:trPr>
        <w:tc>
          <w:tcPr>
            <w:tcW w:w="3840" w:type="dxa"/>
            <w:tcBorders>
              <w:top w:val="single" w:sz="6" w:space="0" w:color="EEEEEE"/>
              <w:left w:val="inset" w:sz="18" w:space="0" w:color="auto"/>
              <w:bottom w:val="inset" w:sz="18" w:space="0" w:color="auto"/>
              <w:right w:val="inset" w:sz="18" w:space="0" w:color="auto"/>
            </w:tcBorders>
            <w:shd w:val="clear" w:color="auto" w:fill="F2F2F2"/>
            <w:vAlign w:val="center"/>
            <w:hideMark/>
          </w:tcPr>
          <w:p w14:paraId="76B6F4BE" w14:textId="77777777" w:rsidR="0002011A" w:rsidRPr="006971D7" w:rsidRDefault="0002011A" w:rsidP="0002011A">
            <w:r w:rsidRPr="006971D7">
              <w:rPr>
                <w:b/>
                <w:bCs/>
              </w:rPr>
              <w:t>Liberation of Captives</w:t>
            </w:r>
            <w:r w:rsidRPr="006971D7">
              <w:t> </w:t>
            </w:r>
          </w:p>
        </w:tc>
        <w:tc>
          <w:tcPr>
            <w:tcW w:w="3840" w:type="dxa"/>
            <w:tcBorders>
              <w:top w:val="single" w:sz="6" w:space="0" w:color="EEEEEE"/>
              <w:left w:val="inset" w:sz="18" w:space="0" w:color="auto"/>
              <w:bottom w:val="inset" w:sz="18" w:space="0" w:color="auto"/>
              <w:right w:val="inset" w:sz="18" w:space="0" w:color="auto"/>
            </w:tcBorders>
            <w:shd w:val="clear" w:color="auto" w:fill="F2F2F2"/>
            <w:vAlign w:val="center"/>
            <w:hideMark/>
          </w:tcPr>
          <w:p w14:paraId="63D81F06" w14:textId="77777777" w:rsidR="0002011A" w:rsidRPr="006971D7" w:rsidRDefault="0002011A" w:rsidP="0002011A">
            <w:r w:rsidRPr="006971D7">
              <w:t>St. John of Matha (Trinitarians), St. Peter Nolasco (Mercedarians) </w:t>
            </w:r>
          </w:p>
        </w:tc>
        <w:tc>
          <w:tcPr>
            <w:tcW w:w="3840" w:type="dxa"/>
            <w:tcBorders>
              <w:top w:val="single" w:sz="6" w:space="0" w:color="EEEEEE"/>
              <w:left w:val="inset" w:sz="18" w:space="0" w:color="auto"/>
              <w:bottom w:val="inset" w:sz="18" w:space="0" w:color="auto"/>
              <w:right w:val="inset" w:sz="18" w:space="0" w:color="auto"/>
            </w:tcBorders>
            <w:shd w:val="clear" w:color="auto" w:fill="F2F2F2"/>
            <w:vAlign w:val="center"/>
            <w:hideMark/>
          </w:tcPr>
          <w:p w14:paraId="752B08B6" w14:textId="77777777" w:rsidR="0002011A" w:rsidRPr="006971D7" w:rsidRDefault="0002011A" w:rsidP="0002011A">
            <w:r w:rsidRPr="006971D7">
              <w:t>Founded orders with the specific charism of freeing enslaved Christians, even offering their own lives in </w:t>
            </w:r>
            <w:r w:rsidRPr="006971D7">
              <w:br/>
              <w:t>exchange. </w:t>
            </w:r>
          </w:p>
        </w:tc>
        <w:tc>
          <w:tcPr>
            <w:tcW w:w="3840" w:type="dxa"/>
            <w:tcBorders>
              <w:top w:val="single" w:sz="6" w:space="0" w:color="EEEEEE"/>
              <w:left w:val="inset" w:sz="18" w:space="0" w:color="auto"/>
              <w:bottom w:val="inset" w:sz="18" w:space="0" w:color="auto"/>
              <w:right w:val="inset" w:sz="18" w:space="0" w:color="auto"/>
            </w:tcBorders>
            <w:shd w:val="clear" w:color="auto" w:fill="F2F2F2"/>
            <w:vAlign w:val="center"/>
            <w:hideMark/>
          </w:tcPr>
          <w:p w14:paraId="0EFA1EAA" w14:textId="77777777" w:rsidR="0002011A" w:rsidRPr="006971D7" w:rsidRDefault="0002011A" w:rsidP="0002011A">
            <w:r w:rsidRPr="006971D7">
              <w:rPr>
                <w:i/>
                <w:iCs/>
              </w:rPr>
              <w:t>Gloria </w:t>
            </w:r>
            <w:proofErr w:type="spellStart"/>
            <w:r w:rsidRPr="006971D7">
              <w:rPr>
                <w:i/>
                <w:iCs/>
              </w:rPr>
              <w:t>tibi</w:t>
            </w:r>
            <w:proofErr w:type="spellEnd"/>
            <w:r w:rsidRPr="006971D7">
              <w:rPr>
                <w:i/>
                <w:iCs/>
              </w:rPr>
              <w:t> Trinitas et</w:t>
            </w:r>
            <w:r w:rsidRPr="006971D7">
              <w:rPr>
                <w:rFonts w:ascii="Arial" w:hAnsi="Arial" w:cs="Arial"/>
                <w:i/>
                <w:iCs/>
              </w:rPr>
              <w:t> </w:t>
            </w:r>
            <w:proofErr w:type="spellStart"/>
            <w:r w:rsidRPr="006971D7">
              <w:rPr>
                <w:i/>
                <w:iCs/>
              </w:rPr>
              <w:t>captivis</w:t>
            </w:r>
            <w:proofErr w:type="spellEnd"/>
            <w:r w:rsidRPr="006971D7">
              <w:rPr>
                <w:rFonts w:cs="Aptos"/>
                <w:i/>
                <w:iCs/>
              </w:rPr>
              <w:t> </w:t>
            </w:r>
            <w:proofErr w:type="spellStart"/>
            <w:r w:rsidRPr="006971D7">
              <w:rPr>
                <w:i/>
                <w:iCs/>
              </w:rPr>
              <w:t>libertas</w:t>
            </w:r>
            <w:proofErr w:type="spellEnd"/>
            <w:r w:rsidRPr="006971D7">
              <w:rPr>
                <w:rFonts w:ascii="Arial" w:hAnsi="Arial" w:cs="Arial"/>
              </w:rPr>
              <w:t> </w:t>
            </w:r>
            <w:r w:rsidRPr="006971D7">
              <w:t>(Glory to you, O Trinity, and liberty to the captives). (60) </w:t>
            </w:r>
          </w:p>
        </w:tc>
      </w:tr>
      <w:tr w:rsidR="00DD7637" w:rsidRPr="006971D7" w14:paraId="53A03DAD" w14:textId="77777777">
        <w:trPr>
          <w:trHeight w:val="330"/>
        </w:trPr>
        <w:tc>
          <w:tcPr>
            <w:tcW w:w="3840" w:type="dxa"/>
            <w:tcBorders>
              <w:top w:val="single" w:sz="6" w:space="0" w:color="EEEEEE"/>
              <w:left w:val="inset" w:sz="18" w:space="0" w:color="auto"/>
              <w:bottom w:val="inset" w:sz="18" w:space="0" w:color="auto"/>
              <w:right w:val="inset" w:sz="18" w:space="0" w:color="auto"/>
            </w:tcBorders>
            <w:shd w:val="clear" w:color="auto" w:fill="F2F2F2"/>
            <w:vAlign w:val="center"/>
            <w:hideMark/>
          </w:tcPr>
          <w:p w14:paraId="6E2CC1D9" w14:textId="77777777" w:rsidR="0002011A" w:rsidRPr="006971D7" w:rsidRDefault="0002011A" w:rsidP="0002011A">
            <w:r w:rsidRPr="006971D7">
              <w:rPr>
                <w:b/>
                <w:bCs/>
              </w:rPr>
              <w:t>Mendicant Orders</w:t>
            </w:r>
            <w:r w:rsidRPr="006971D7">
              <w:t> </w:t>
            </w:r>
          </w:p>
        </w:tc>
        <w:tc>
          <w:tcPr>
            <w:tcW w:w="3840" w:type="dxa"/>
            <w:tcBorders>
              <w:top w:val="single" w:sz="6" w:space="0" w:color="EEEEEE"/>
              <w:left w:val="inset" w:sz="18" w:space="0" w:color="auto"/>
              <w:bottom w:val="inset" w:sz="18" w:space="0" w:color="auto"/>
              <w:right w:val="inset" w:sz="18" w:space="0" w:color="auto"/>
            </w:tcBorders>
            <w:shd w:val="clear" w:color="auto" w:fill="F2F2F2"/>
            <w:vAlign w:val="center"/>
            <w:hideMark/>
          </w:tcPr>
          <w:p w14:paraId="46158C9B" w14:textId="77777777" w:rsidR="0002011A" w:rsidRPr="006971D7" w:rsidRDefault="0002011A" w:rsidP="0002011A">
            <w:r w:rsidRPr="006971D7">
              <w:t>St. Francis of Assisi, St. Clare of Assisi, St. Dominic de Guzmán </w:t>
            </w:r>
          </w:p>
        </w:tc>
        <w:tc>
          <w:tcPr>
            <w:tcW w:w="3840" w:type="dxa"/>
            <w:tcBorders>
              <w:top w:val="single" w:sz="6" w:space="0" w:color="EEEEEE"/>
              <w:left w:val="inset" w:sz="18" w:space="0" w:color="auto"/>
              <w:bottom w:val="inset" w:sz="18" w:space="0" w:color="auto"/>
              <w:right w:val="inset" w:sz="18" w:space="0" w:color="auto"/>
            </w:tcBorders>
            <w:shd w:val="clear" w:color="auto" w:fill="F2F2F2"/>
            <w:vAlign w:val="center"/>
            <w:hideMark/>
          </w:tcPr>
          <w:p w14:paraId="43BFEA01" w14:textId="77777777" w:rsidR="0002011A" w:rsidRPr="006971D7" w:rsidRDefault="0002011A" w:rsidP="0002011A">
            <w:r w:rsidRPr="006971D7">
              <w:t>Revolutionized consecrated life by embracing radical poverty, becoming poor with the poor and living among them as a prophetic sign. </w:t>
            </w:r>
          </w:p>
        </w:tc>
        <w:tc>
          <w:tcPr>
            <w:tcW w:w="3840" w:type="dxa"/>
            <w:tcBorders>
              <w:top w:val="single" w:sz="6" w:space="0" w:color="EEEEEE"/>
              <w:left w:val="inset" w:sz="18" w:space="0" w:color="auto"/>
              <w:bottom w:val="inset" w:sz="18" w:space="0" w:color="auto"/>
              <w:right w:val="inset" w:sz="18" w:space="0" w:color="auto"/>
            </w:tcBorders>
            <w:shd w:val="clear" w:color="auto" w:fill="F2F2F2"/>
            <w:vAlign w:val="center"/>
            <w:hideMark/>
          </w:tcPr>
          <w:p w14:paraId="3480FE15" w14:textId="77777777" w:rsidR="0002011A" w:rsidRPr="006971D7" w:rsidRDefault="0002011A" w:rsidP="0002011A">
            <w:r w:rsidRPr="006971D7">
              <w:t>Brothers “should not appropriate anything…serving the Lord in poverty and humility, they should go </w:t>
            </w:r>
            <w:r w:rsidRPr="006971D7">
              <w:br/>
              <w:t>about begging with confidence.” – St. Francis (64) </w:t>
            </w:r>
          </w:p>
        </w:tc>
      </w:tr>
      <w:tr w:rsidR="00DD7637" w:rsidRPr="006971D7" w14:paraId="41C536D4" w14:textId="77777777">
        <w:trPr>
          <w:trHeight w:val="330"/>
        </w:trPr>
        <w:tc>
          <w:tcPr>
            <w:tcW w:w="3840" w:type="dxa"/>
            <w:tcBorders>
              <w:top w:val="single" w:sz="6" w:space="0" w:color="EEEEEE"/>
              <w:left w:val="inset" w:sz="18" w:space="0" w:color="auto"/>
              <w:bottom w:val="inset" w:sz="18" w:space="0" w:color="auto"/>
              <w:right w:val="inset" w:sz="18" w:space="0" w:color="auto"/>
            </w:tcBorders>
            <w:shd w:val="clear" w:color="auto" w:fill="F2F2F2"/>
            <w:vAlign w:val="center"/>
            <w:hideMark/>
          </w:tcPr>
          <w:p w14:paraId="456AEBB7" w14:textId="77777777" w:rsidR="0002011A" w:rsidRPr="006971D7" w:rsidRDefault="0002011A" w:rsidP="0002011A">
            <w:r w:rsidRPr="006971D7">
              <w:rPr>
                <w:b/>
                <w:bCs/>
              </w:rPr>
              <w:t>Education of the Poor</w:t>
            </w:r>
            <w:r w:rsidRPr="006971D7">
              <w:t> </w:t>
            </w:r>
          </w:p>
        </w:tc>
        <w:tc>
          <w:tcPr>
            <w:tcW w:w="3840" w:type="dxa"/>
            <w:tcBorders>
              <w:top w:val="single" w:sz="6" w:space="0" w:color="EEEEEE"/>
              <w:left w:val="inset" w:sz="18" w:space="0" w:color="auto"/>
              <w:bottom w:val="inset" w:sz="18" w:space="0" w:color="auto"/>
              <w:right w:val="inset" w:sz="18" w:space="0" w:color="auto"/>
            </w:tcBorders>
            <w:shd w:val="clear" w:color="auto" w:fill="F2F2F2"/>
            <w:vAlign w:val="center"/>
            <w:hideMark/>
          </w:tcPr>
          <w:p w14:paraId="31E1AB77" w14:textId="77777777" w:rsidR="0002011A" w:rsidRPr="006971D7" w:rsidRDefault="0002011A" w:rsidP="0002011A">
            <w:r w:rsidRPr="006971D7">
              <w:t>St. Joseph Calasanz, St. John Baptist de La Salle, St. John Bosco </w:t>
            </w:r>
          </w:p>
        </w:tc>
        <w:tc>
          <w:tcPr>
            <w:tcW w:w="3840" w:type="dxa"/>
            <w:tcBorders>
              <w:top w:val="single" w:sz="6" w:space="0" w:color="EEEEEE"/>
              <w:left w:val="inset" w:sz="18" w:space="0" w:color="auto"/>
              <w:bottom w:val="inset" w:sz="18" w:space="0" w:color="auto"/>
              <w:right w:val="inset" w:sz="18" w:space="0" w:color="auto"/>
            </w:tcBorders>
            <w:shd w:val="clear" w:color="auto" w:fill="F2F2F2"/>
            <w:vAlign w:val="center"/>
            <w:hideMark/>
          </w:tcPr>
          <w:p w14:paraId="397BC1DB" w14:textId="77777777" w:rsidR="0002011A" w:rsidRPr="006971D7" w:rsidRDefault="0002011A" w:rsidP="0002011A">
            <w:r w:rsidRPr="006971D7">
              <w:t>Founded congregations to provide free education to poor children, seeing knowledge as a tool for liberation and dignity. </w:t>
            </w:r>
          </w:p>
        </w:tc>
        <w:tc>
          <w:tcPr>
            <w:tcW w:w="3840" w:type="dxa"/>
            <w:tcBorders>
              <w:top w:val="single" w:sz="6" w:space="0" w:color="EEEEEE"/>
              <w:left w:val="inset" w:sz="18" w:space="0" w:color="auto"/>
              <w:bottom w:val="inset" w:sz="18" w:space="0" w:color="auto"/>
              <w:right w:val="inset" w:sz="18" w:space="0" w:color="auto"/>
            </w:tcBorders>
            <w:shd w:val="clear" w:color="auto" w:fill="F2F2F2"/>
            <w:vAlign w:val="center"/>
            <w:hideMark/>
          </w:tcPr>
          <w:p w14:paraId="5BC8CF4A" w14:textId="77777777" w:rsidR="0002011A" w:rsidRPr="006971D7" w:rsidRDefault="0002011A" w:rsidP="0002011A">
            <w:r w:rsidRPr="006971D7">
              <w:t>Education as an act of justice and one of the “highest expressions of Christian charity.” (68) </w:t>
            </w:r>
          </w:p>
        </w:tc>
      </w:tr>
      <w:tr w:rsidR="00DD7637" w:rsidRPr="006971D7" w14:paraId="65B4886A" w14:textId="77777777">
        <w:trPr>
          <w:trHeight w:val="330"/>
        </w:trPr>
        <w:tc>
          <w:tcPr>
            <w:tcW w:w="3840" w:type="dxa"/>
            <w:tcBorders>
              <w:top w:val="single" w:sz="6" w:space="0" w:color="EEEEEE"/>
              <w:left w:val="inset" w:sz="18" w:space="0" w:color="auto"/>
              <w:bottom w:val="inset" w:sz="18" w:space="0" w:color="auto"/>
              <w:right w:val="inset" w:sz="18" w:space="0" w:color="auto"/>
            </w:tcBorders>
            <w:shd w:val="clear" w:color="auto" w:fill="F2F2F2"/>
            <w:vAlign w:val="center"/>
            <w:hideMark/>
          </w:tcPr>
          <w:p w14:paraId="45D540E7" w14:textId="77777777" w:rsidR="0002011A" w:rsidRPr="006971D7" w:rsidRDefault="0002011A" w:rsidP="0002011A">
            <w:r w:rsidRPr="006971D7">
              <w:rPr>
                <w:b/>
                <w:bCs/>
              </w:rPr>
              <w:t>Accompanying Migrants</w:t>
            </w:r>
            <w:r w:rsidRPr="006971D7">
              <w:t> </w:t>
            </w:r>
          </w:p>
        </w:tc>
        <w:tc>
          <w:tcPr>
            <w:tcW w:w="3840" w:type="dxa"/>
            <w:tcBorders>
              <w:top w:val="single" w:sz="6" w:space="0" w:color="EEEEEE"/>
              <w:left w:val="inset" w:sz="18" w:space="0" w:color="auto"/>
              <w:bottom w:val="inset" w:sz="18" w:space="0" w:color="auto"/>
              <w:right w:val="inset" w:sz="18" w:space="0" w:color="auto"/>
            </w:tcBorders>
            <w:shd w:val="clear" w:color="auto" w:fill="F2F2F2"/>
            <w:vAlign w:val="center"/>
            <w:hideMark/>
          </w:tcPr>
          <w:p w14:paraId="2127A840" w14:textId="77777777" w:rsidR="0002011A" w:rsidRPr="006971D7" w:rsidRDefault="0002011A" w:rsidP="0002011A">
            <w:r w:rsidRPr="006971D7">
              <w:t>St. John Baptist Scalabrini, St. Frances Xavier Cabrini </w:t>
            </w:r>
          </w:p>
        </w:tc>
        <w:tc>
          <w:tcPr>
            <w:tcW w:w="3840" w:type="dxa"/>
            <w:tcBorders>
              <w:top w:val="single" w:sz="6" w:space="0" w:color="EEEEEE"/>
              <w:left w:val="inset" w:sz="18" w:space="0" w:color="auto"/>
              <w:bottom w:val="inset" w:sz="18" w:space="0" w:color="auto"/>
              <w:right w:val="inset" w:sz="18" w:space="0" w:color="auto"/>
            </w:tcBorders>
            <w:shd w:val="clear" w:color="auto" w:fill="F2F2F2"/>
            <w:vAlign w:val="center"/>
            <w:hideMark/>
          </w:tcPr>
          <w:p w14:paraId="096E59EC" w14:textId="77777777" w:rsidR="0002011A" w:rsidRPr="006971D7" w:rsidRDefault="0002011A" w:rsidP="0002011A">
            <w:r w:rsidRPr="006971D7">
              <w:t>Established missions to provide spiritual and material assistance to millions of emigrants, seeing them as recipients of a new evangelization. </w:t>
            </w:r>
          </w:p>
        </w:tc>
        <w:tc>
          <w:tcPr>
            <w:tcW w:w="3840" w:type="dxa"/>
            <w:tcBorders>
              <w:top w:val="single" w:sz="6" w:space="0" w:color="EEEEEE"/>
              <w:left w:val="inset" w:sz="18" w:space="0" w:color="auto"/>
              <w:bottom w:val="inset" w:sz="18" w:space="0" w:color="auto"/>
              <w:right w:val="inset" w:sz="18" w:space="0" w:color="auto"/>
            </w:tcBorders>
            <w:shd w:val="clear" w:color="auto" w:fill="F2F2F2"/>
            <w:vAlign w:val="center"/>
            <w:hideMark/>
          </w:tcPr>
          <w:p w14:paraId="697C6ED3" w14:textId="77777777" w:rsidR="0002011A" w:rsidRPr="006971D7" w:rsidRDefault="0002011A" w:rsidP="0002011A">
            <w:r w:rsidRPr="006971D7">
              <w:t>Response summarized in four verbs: “welcome, protect, promote and integrate.” (75) </w:t>
            </w:r>
          </w:p>
        </w:tc>
      </w:tr>
      <w:tr w:rsidR="00DD7637" w:rsidRPr="006971D7" w14:paraId="78653547" w14:textId="77777777">
        <w:trPr>
          <w:trHeight w:val="330"/>
        </w:trPr>
        <w:tc>
          <w:tcPr>
            <w:tcW w:w="3840" w:type="dxa"/>
            <w:tcBorders>
              <w:top w:val="single" w:sz="6" w:space="0" w:color="EEEEEE"/>
              <w:left w:val="inset" w:sz="18" w:space="0" w:color="auto"/>
              <w:bottom w:val="single" w:sz="6" w:space="0" w:color="auto"/>
              <w:right w:val="inset" w:sz="18" w:space="0" w:color="auto"/>
            </w:tcBorders>
            <w:shd w:val="clear" w:color="auto" w:fill="F2F2F2"/>
            <w:vAlign w:val="center"/>
            <w:hideMark/>
          </w:tcPr>
          <w:p w14:paraId="59E23CB3" w14:textId="77777777" w:rsidR="0002011A" w:rsidRPr="006971D7" w:rsidRDefault="0002011A" w:rsidP="0002011A">
            <w:r w:rsidRPr="006971D7">
              <w:rPr>
                <w:b/>
                <w:bCs/>
              </w:rPr>
              <w:t>Serving the “Least”</w:t>
            </w:r>
            <w:r w:rsidRPr="006971D7">
              <w:t> </w:t>
            </w:r>
          </w:p>
        </w:tc>
        <w:tc>
          <w:tcPr>
            <w:tcW w:w="3840" w:type="dxa"/>
            <w:tcBorders>
              <w:top w:val="single" w:sz="6" w:space="0" w:color="EEEEEE"/>
              <w:left w:val="inset" w:sz="18" w:space="0" w:color="auto"/>
              <w:bottom w:val="single" w:sz="6" w:space="0" w:color="auto"/>
              <w:right w:val="inset" w:sz="18" w:space="0" w:color="auto"/>
            </w:tcBorders>
            <w:shd w:val="clear" w:color="auto" w:fill="F2F2F2"/>
            <w:vAlign w:val="center"/>
            <w:hideMark/>
          </w:tcPr>
          <w:p w14:paraId="573F71F9" w14:textId="77777777" w:rsidR="0002011A" w:rsidRPr="006971D7" w:rsidRDefault="0002011A" w:rsidP="0002011A">
            <w:r w:rsidRPr="006971D7">
              <w:t>St. Teresa of Calcutta, St. Dulce of the Poor </w:t>
            </w:r>
          </w:p>
        </w:tc>
        <w:tc>
          <w:tcPr>
            <w:tcW w:w="3840" w:type="dxa"/>
            <w:tcBorders>
              <w:top w:val="single" w:sz="6" w:space="0" w:color="EEEEEE"/>
              <w:left w:val="inset" w:sz="18" w:space="0" w:color="auto"/>
              <w:bottom w:val="single" w:sz="6" w:space="0" w:color="auto"/>
              <w:right w:val="inset" w:sz="18" w:space="0" w:color="auto"/>
            </w:tcBorders>
            <w:shd w:val="clear" w:color="auto" w:fill="F2F2F2"/>
            <w:vAlign w:val="center"/>
            <w:hideMark/>
          </w:tcPr>
          <w:p w14:paraId="38043A38" w14:textId="77777777" w:rsidR="0002011A" w:rsidRPr="006971D7" w:rsidRDefault="0002011A" w:rsidP="0002011A">
            <w:r w:rsidRPr="006971D7">
              <w:t>Embodied total dedication to the “poorest of the poor” — the dying, destitute, and discarded — recognizing their immense dignity. </w:t>
            </w:r>
          </w:p>
        </w:tc>
        <w:tc>
          <w:tcPr>
            <w:tcW w:w="3840" w:type="dxa"/>
            <w:tcBorders>
              <w:top w:val="single" w:sz="6" w:space="0" w:color="EEEEEE"/>
              <w:left w:val="inset" w:sz="18" w:space="0" w:color="auto"/>
              <w:bottom w:val="single" w:sz="6" w:space="0" w:color="auto"/>
              <w:right w:val="inset" w:sz="18" w:space="0" w:color="auto"/>
            </w:tcBorders>
            <w:shd w:val="clear" w:color="auto" w:fill="F2F2F2"/>
            <w:vAlign w:val="center"/>
            <w:hideMark/>
          </w:tcPr>
          <w:p w14:paraId="153A4B3E" w14:textId="77777777" w:rsidR="0002011A" w:rsidRPr="006971D7" w:rsidRDefault="0002011A" w:rsidP="0002011A">
            <w:r w:rsidRPr="006971D7">
              <w:t>“The poor… do not need our pity and sympathy, they need our understanding love. They need our respect; they need that we treat them with dignity.” – St. Teresa of Calcutta (77) </w:t>
            </w:r>
          </w:p>
        </w:tc>
      </w:tr>
      <w:tr w:rsidR="00DD7637" w:rsidRPr="006971D7" w14:paraId="0408D2D9" w14:textId="77777777">
        <w:trPr>
          <w:trHeight w:val="15"/>
        </w:trPr>
        <w:tc>
          <w:tcPr>
            <w:tcW w:w="3840" w:type="dxa"/>
            <w:tcBorders>
              <w:top w:val="single" w:sz="6" w:space="0" w:color="auto"/>
              <w:left w:val="inset" w:sz="18" w:space="0" w:color="auto"/>
              <w:bottom w:val="inset" w:sz="18" w:space="0" w:color="auto"/>
              <w:right w:val="inset" w:sz="18" w:space="0" w:color="auto"/>
            </w:tcBorders>
            <w:shd w:val="clear" w:color="auto" w:fill="F2F2F2"/>
            <w:vAlign w:val="center"/>
            <w:hideMark/>
          </w:tcPr>
          <w:p w14:paraId="5DB9E7FE" w14:textId="77777777" w:rsidR="0002011A" w:rsidRPr="006971D7" w:rsidRDefault="0002011A" w:rsidP="0002011A">
            <w:r w:rsidRPr="006971D7">
              <w:rPr>
                <w:b/>
                <w:bCs/>
              </w:rPr>
              <w:t>Add your own…</w:t>
            </w:r>
            <w:r w:rsidRPr="006971D7">
              <w:t> </w:t>
            </w:r>
          </w:p>
        </w:tc>
        <w:tc>
          <w:tcPr>
            <w:tcW w:w="3840" w:type="dxa"/>
            <w:tcBorders>
              <w:top w:val="single" w:sz="6" w:space="0" w:color="auto"/>
              <w:left w:val="inset" w:sz="18" w:space="0" w:color="auto"/>
              <w:bottom w:val="inset" w:sz="18" w:space="0" w:color="auto"/>
              <w:right w:val="inset" w:sz="18" w:space="0" w:color="auto"/>
            </w:tcBorders>
            <w:shd w:val="clear" w:color="auto" w:fill="F2F2F2"/>
            <w:vAlign w:val="center"/>
            <w:hideMark/>
          </w:tcPr>
          <w:p w14:paraId="4005D736" w14:textId="77777777" w:rsidR="0002011A" w:rsidRPr="006971D7" w:rsidRDefault="0002011A" w:rsidP="0002011A">
            <w:r w:rsidRPr="006971D7">
              <w:t> </w:t>
            </w:r>
          </w:p>
        </w:tc>
        <w:tc>
          <w:tcPr>
            <w:tcW w:w="3840" w:type="dxa"/>
            <w:tcBorders>
              <w:top w:val="single" w:sz="6" w:space="0" w:color="auto"/>
              <w:left w:val="inset" w:sz="18" w:space="0" w:color="auto"/>
              <w:bottom w:val="inset" w:sz="18" w:space="0" w:color="auto"/>
              <w:right w:val="inset" w:sz="18" w:space="0" w:color="auto"/>
            </w:tcBorders>
            <w:shd w:val="clear" w:color="auto" w:fill="F2F2F2"/>
            <w:vAlign w:val="center"/>
            <w:hideMark/>
          </w:tcPr>
          <w:p w14:paraId="3B1E0796" w14:textId="77777777" w:rsidR="0002011A" w:rsidRPr="006971D7" w:rsidRDefault="0002011A" w:rsidP="0002011A">
            <w:r w:rsidRPr="006971D7">
              <w:t> </w:t>
            </w:r>
          </w:p>
        </w:tc>
        <w:tc>
          <w:tcPr>
            <w:tcW w:w="3840" w:type="dxa"/>
            <w:tcBorders>
              <w:top w:val="single" w:sz="6" w:space="0" w:color="auto"/>
              <w:left w:val="inset" w:sz="18" w:space="0" w:color="auto"/>
              <w:bottom w:val="inset" w:sz="18" w:space="0" w:color="auto"/>
              <w:right w:val="inset" w:sz="18" w:space="0" w:color="auto"/>
            </w:tcBorders>
            <w:shd w:val="clear" w:color="auto" w:fill="F2F2F2"/>
            <w:vAlign w:val="center"/>
            <w:hideMark/>
          </w:tcPr>
          <w:p w14:paraId="0A15DE96" w14:textId="77777777" w:rsidR="0002011A" w:rsidRPr="006971D7" w:rsidRDefault="0002011A" w:rsidP="0002011A">
            <w:r w:rsidRPr="006971D7">
              <w:t> </w:t>
            </w:r>
          </w:p>
        </w:tc>
      </w:tr>
    </w:tbl>
    <w:p w14:paraId="0E61AD7C" w14:textId="77777777" w:rsidR="0087620F" w:rsidRPr="006971D7" w:rsidRDefault="0087620F" w:rsidP="008F137F"/>
    <w:p w14:paraId="0CEAB90F" w14:textId="77777777" w:rsidR="008F137F" w:rsidRPr="006971D7" w:rsidRDefault="008F137F" w:rsidP="008F137F"/>
    <w:p w14:paraId="1D22A401" w14:textId="77777777" w:rsidR="008F137F" w:rsidRPr="006971D7" w:rsidRDefault="008F137F" w:rsidP="008F137F"/>
    <w:p w14:paraId="2A345629" w14:textId="77777777" w:rsidR="008F137F" w:rsidRPr="006971D7" w:rsidRDefault="008F137F" w:rsidP="008F137F"/>
    <w:p w14:paraId="32EE6EC1" w14:textId="77777777" w:rsidR="008F137F" w:rsidRPr="006971D7" w:rsidRDefault="008F137F" w:rsidP="008F137F"/>
    <w:p w14:paraId="7EA38A2E" w14:textId="77777777" w:rsidR="009D13BA" w:rsidRPr="006971D7" w:rsidRDefault="009D13BA" w:rsidP="008F137F">
      <w:pPr>
        <w:sectPr w:rsidR="009D13BA" w:rsidRPr="006971D7" w:rsidSect="0002011A">
          <w:pgSz w:w="16838" w:h="11906" w:orient="landscape"/>
          <w:pgMar w:top="720" w:right="720" w:bottom="720" w:left="720" w:header="708" w:footer="708" w:gutter="0"/>
          <w:cols w:space="708"/>
          <w:docGrid w:linePitch="360"/>
        </w:sectPr>
      </w:pPr>
    </w:p>
    <w:p w14:paraId="6EDE715F" w14:textId="77777777" w:rsidR="00DA7A4E" w:rsidRPr="006971D7" w:rsidRDefault="00DA7A4E" w:rsidP="00DA7A4E">
      <w:r w:rsidRPr="006971D7">
        <w:rPr>
          <w:b/>
          <w:bCs/>
        </w:rPr>
        <w:t>Appendix 2:</w:t>
      </w:r>
      <w:r w:rsidRPr="006971D7">
        <w:t xml:space="preserve"> Classroom suggestions </w:t>
      </w:r>
    </w:p>
    <w:p w14:paraId="66B04032" w14:textId="77777777" w:rsidR="00DA7A4E" w:rsidRPr="006971D7" w:rsidRDefault="00DA7A4E" w:rsidP="00DA7A4E">
      <w:r w:rsidRPr="006971D7">
        <w:rPr>
          <w:b/>
          <w:bCs/>
        </w:rPr>
        <w:t>Learning Focus</w:t>
      </w:r>
      <w:r w:rsidRPr="006971D7">
        <w:t> </w:t>
      </w:r>
    </w:p>
    <w:p w14:paraId="129BB394" w14:textId="77777777" w:rsidR="00DA7A4E" w:rsidRPr="006971D7" w:rsidRDefault="00DA7A4E" w:rsidP="00DA7A4E">
      <w:r w:rsidRPr="006971D7">
        <w:t>Students will connect the virtues of </w:t>
      </w:r>
      <w:r w:rsidRPr="006971D7">
        <w:rPr>
          <w:b/>
          <w:bCs/>
        </w:rPr>
        <w:t>Faith, Hope, and Love</w:t>
      </w:r>
      <w:r w:rsidRPr="006971D7">
        <w:t> with the message of </w:t>
      </w:r>
      <w:proofErr w:type="spellStart"/>
      <w:r w:rsidRPr="006971D7">
        <w:rPr>
          <w:b/>
          <w:bCs/>
          <w:i/>
          <w:iCs/>
        </w:rPr>
        <w:t>Dilexi</w:t>
      </w:r>
      <w:proofErr w:type="spellEnd"/>
      <w:r w:rsidRPr="006971D7">
        <w:rPr>
          <w:b/>
          <w:bCs/>
          <w:i/>
          <w:iCs/>
        </w:rPr>
        <w:t> </w:t>
      </w:r>
      <w:proofErr w:type="spellStart"/>
      <w:r w:rsidRPr="006971D7">
        <w:rPr>
          <w:b/>
          <w:bCs/>
          <w:i/>
          <w:iCs/>
        </w:rPr>
        <w:t>Te</w:t>
      </w:r>
      <w:proofErr w:type="spellEnd"/>
      <w:r w:rsidRPr="006971D7">
        <w:t> and the Gospel call of </w:t>
      </w:r>
      <w:r w:rsidRPr="006971D7">
        <w:rPr>
          <w:b/>
          <w:bCs/>
        </w:rPr>
        <w:t>Matthew 25:34–36</w:t>
      </w:r>
      <w:r w:rsidRPr="006971D7">
        <w:t> to serve Christ in those who are hungry, thirsty, lonely, sick, or in need. </w:t>
      </w:r>
    </w:p>
    <w:p w14:paraId="7A450071" w14:textId="5210DB72" w:rsidR="00DA7A4E" w:rsidRPr="006971D7" w:rsidRDefault="00DA7A4E" w:rsidP="00DA7A4E">
      <w:r w:rsidRPr="006971D7">
        <w:rPr>
          <w:noProof/>
        </w:rPr>
        <w:drawing>
          <wp:inline distT="0" distB="0" distL="0" distR="0" wp14:anchorId="7B7A6CA0" wp14:editId="381328CC">
            <wp:extent cx="9525" cy="9525"/>
            <wp:effectExtent l="0" t="0" r="0" b="0"/>
            <wp:docPr id="216758657" name="Picture 1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ap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971D7">
        <w:t> </w:t>
      </w:r>
    </w:p>
    <w:p w14:paraId="442EDA6C" w14:textId="77777777" w:rsidR="00DA7A4E" w:rsidRPr="006971D7" w:rsidRDefault="00DA7A4E" w:rsidP="00DA7A4E">
      <w:r w:rsidRPr="006971D7">
        <w:rPr>
          <w:b/>
          <w:bCs/>
        </w:rPr>
        <w:t>1. “See, Judge, Act” Virtue Stations</w:t>
      </w:r>
      <w:r w:rsidRPr="006971D7">
        <w:t> </w:t>
      </w:r>
    </w:p>
    <w:p w14:paraId="547E4650" w14:textId="77777777" w:rsidR="00DA7A4E" w:rsidRPr="006971D7" w:rsidRDefault="00DA7A4E" w:rsidP="00DA7A4E">
      <w:r w:rsidRPr="006971D7">
        <w:rPr>
          <w:b/>
          <w:bCs/>
        </w:rPr>
        <w:t>Setup</w:t>
      </w:r>
      <w:r w:rsidRPr="006971D7">
        <w:t> </w:t>
      </w:r>
    </w:p>
    <w:p w14:paraId="0B5C462E" w14:textId="77777777" w:rsidR="00DA7A4E" w:rsidRPr="006971D7" w:rsidRDefault="00DA7A4E" w:rsidP="00DA7A4E">
      <w:r w:rsidRPr="006971D7">
        <w:t>Create three stations around the room: </w:t>
      </w:r>
    </w:p>
    <w:p w14:paraId="6DFD0164" w14:textId="77777777" w:rsidR="00DA7A4E" w:rsidRPr="006971D7" w:rsidRDefault="00DA7A4E" w:rsidP="00862171">
      <w:pPr>
        <w:numPr>
          <w:ilvl w:val="0"/>
          <w:numId w:val="20"/>
        </w:numPr>
      </w:pPr>
      <w:r w:rsidRPr="006971D7">
        <w:rPr>
          <w:b/>
          <w:bCs/>
        </w:rPr>
        <w:t>Faith</w:t>
      </w:r>
      <w:r w:rsidRPr="006971D7">
        <w:t> </w:t>
      </w:r>
    </w:p>
    <w:p w14:paraId="1E2B3963" w14:textId="77777777" w:rsidR="00DA7A4E" w:rsidRPr="006971D7" w:rsidRDefault="00DA7A4E" w:rsidP="00862171">
      <w:pPr>
        <w:numPr>
          <w:ilvl w:val="0"/>
          <w:numId w:val="21"/>
        </w:numPr>
      </w:pPr>
      <w:r w:rsidRPr="006971D7">
        <w:rPr>
          <w:b/>
          <w:bCs/>
        </w:rPr>
        <w:t>Hope</w:t>
      </w:r>
      <w:r w:rsidRPr="006971D7">
        <w:t> </w:t>
      </w:r>
    </w:p>
    <w:p w14:paraId="7B455FB5" w14:textId="77777777" w:rsidR="00DA7A4E" w:rsidRPr="006971D7" w:rsidRDefault="00DA7A4E" w:rsidP="00862171">
      <w:pPr>
        <w:numPr>
          <w:ilvl w:val="0"/>
          <w:numId w:val="22"/>
        </w:numPr>
      </w:pPr>
      <w:r w:rsidRPr="006971D7">
        <w:rPr>
          <w:b/>
          <w:bCs/>
        </w:rPr>
        <w:t>Love</w:t>
      </w:r>
      <w:r w:rsidRPr="006971D7">
        <w:t> </w:t>
      </w:r>
    </w:p>
    <w:p w14:paraId="2F758D4E" w14:textId="77777777" w:rsidR="00DA7A4E" w:rsidRPr="006971D7" w:rsidRDefault="00DA7A4E" w:rsidP="00DA7A4E">
      <w:r w:rsidRPr="006971D7">
        <w:t>Each station includes: </w:t>
      </w:r>
    </w:p>
    <w:p w14:paraId="4BBAA833" w14:textId="77777777" w:rsidR="00DA7A4E" w:rsidRPr="006971D7" w:rsidRDefault="00DA7A4E" w:rsidP="00862171">
      <w:pPr>
        <w:numPr>
          <w:ilvl w:val="0"/>
          <w:numId w:val="23"/>
        </w:numPr>
      </w:pPr>
      <w:r w:rsidRPr="006971D7">
        <w:t>A short quote from </w:t>
      </w:r>
      <w:r w:rsidRPr="006971D7">
        <w:rPr>
          <w:i/>
          <w:iCs/>
        </w:rPr>
        <w:t>Dilexi </w:t>
      </w:r>
      <w:proofErr w:type="spellStart"/>
      <w:r w:rsidRPr="006971D7">
        <w:rPr>
          <w:i/>
          <w:iCs/>
        </w:rPr>
        <w:t>Te</w:t>
      </w:r>
      <w:proofErr w:type="spellEnd"/>
      <w:r w:rsidRPr="006971D7">
        <w:t> about caring for the poor </w:t>
      </w:r>
    </w:p>
    <w:p w14:paraId="52D39593" w14:textId="77777777" w:rsidR="00DA7A4E" w:rsidRPr="006971D7" w:rsidRDefault="00DA7A4E" w:rsidP="00862171">
      <w:pPr>
        <w:numPr>
          <w:ilvl w:val="0"/>
          <w:numId w:val="24"/>
        </w:numPr>
      </w:pPr>
      <w:r w:rsidRPr="006971D7">
        <w:t>A verse from </w:t>
      </w:r>
      <w:r w:rsidRPr="006971D7">
        <w:rPr>
          <w:i/>
          <w:iCs/>
        </w:rPr>
        <w:t>Matthew 25:34–36</w:t>
      </w:r>
      <w:r w:rsidRPr="006971D7">
        <w:t> </w:t>
      </w:r>
    </w:p>
    <w:p w14:paraId="1A1E1B92" w14:textId="77777777" w:rsidR="00DA7A4E" w:rsidRPr="006971D7" w:rsidRDefault="00DA7A4E" w:rsidP="00862171">
      <w:pPr>
        <w:numPr>
          <w:ilvl w:val="0"/>
          <w:numId w:val="25"/>
        </w:numPr>
      </w:pPr>
      <w:r w:rsidRPr="006971D7">
        <w:t>A prompt for student reflection </w:t>
      </w:r>
    </w:p>
    <w:p w14:paraId="10146A7D" w14:textId="77777777" w:rsidR="00DA7A4E" w:rsidRPr="006971D7" w:rsidRDefault="00DA7A4E" w:rsidP="00DA7A4E">
      <w:r w:rsidRPr="006971D7">
        <w:rPr>
          <w:b/>
          <w:bCs/>
        </w:rPr>
        <w:t>Student Task</w:t>
      </w:r>
      <w:r w:rsidRPr="006971D7">
        <w:t> </w:t>
      </w:r>
    </w:p>
    <w:p w14:paraId="7A45E498" w14:textId="77777777" w:rsidR="00DA7A4E" w:rsidRPr="006971D7" w:rsidRDefault="00DA7A4E" w:rsidP="00DA7A4E">
      <w:r w:rsidRPr="006971D7">
        <w:t>Students rotate through stations and write their response on sticky notes: </w:t>
      </w:r>
    </w:p>
    <w:p w14:paraId="665F9B58" w14:textId="77777777" w:rsidR="00DA7A4E" w:rsidRPr="006971D7" w:rsidRDefault="00DA7A4E" w:rsidP="00862171">
      <w:pPr>
        <w:numPr>
          <w:ilvl w:val="0"/>
          <w:numId w:val="26"/>
        </w:numPr>
      </w:pPr>
      <w:r w:rsidRPr="006971D7">
        <w:rPr>
          <w:i/>
          <w:iCs/>
        </w:rPr>
        <w:t>Faith:</w:t>
      </w:r>
      <w:r w:rsidRPr="006971D7">
        <w:t> How can we trust God and recognise Christ in others? </w:t>
      </w:r>
    </w:p>
    <w:p w14:paraId="7CD7702F" w14:textId="77777777" w:rsidR="00DA7A4E" w:rsidRPr="006971D7" w:rsidRDefault="00DA7A4E" w:rsidP="00862171">
      <w:pPr>
        <w:numPr>
          <w:ilvl w:val="0"/>
          <w:numId w:val="27"/>
        </w:numPr>
      </w:pPr>
      <w:r w:rsidRPr="006971D7">
        <w:rPr>
          <w:i/>
          <w:iCs/>
        </w:rPr>
        <w:t>Hope:</w:t>
      </w:r>
      <w:r w:rsidRPr="006971D7">
        <w:t> How can we bring light to someone’s day? </w:t>
      </w:r>
    </w:p>
    <w:p w14:paraId="6FF7A685" w14:textId="77777777" w:rsidR="00DA7A4E" w:rsidRPr="006971D7" w:rsidRDefault="00DA7A4E" w:rsidP="00862171">
      <w:pPr>
        <w:numPr>
          <w:ilvl w:val="0"/>
          <w:numId w:val="28"/>
        </w:numPr>
      </w:pPr>
      <w:r w:rsidRPr="006971D7">
        <w:rPr>
          <w:i/>
          <w:iCs/>
        </w:rPr>
        <w:t>Love:</w:t>
      </w:r>
      <w:r w:rsidRPr="006971D7">
        <w:t> How can we show compassion in a concrete way? </w:t>
      </w:r>
    </w:p>
    <w:p w14:paraId="0ABC2871" w14:textId="77777777" w:rsidR="00DA7A4E" w:rsidRPr="006971D7" w:rsidRDefault="00DA7A4E" w:rsidP="00DA7A4E">
      <w:r w:rsidRPr="006971D7">
        <w:rPr>
          <w:b/>
          <w:bCs/>
        </w:rPr>
        <w:t>Outcome</w:t>
      </w:r>
      <w:r w:rsidRPr="006971D7">
        <w:t> </w:t>
      </w:r>
    </w:p>
    <w:p w14:paraId="6F682EB8" w14:textId="77777777" w:rsidR="00DA7A4E" w:rsidRPr="006971D7" w:rsidRDefault="00DA7A4E" w:rsidP="00DA7A4E">
      <w:r w:rsidRPr="006971D7">
        <w:t>Links Scripture, Church teaching, and </w:t>
      </w:r>
      <w:proofErr w:type="spellStart"/>
      <w:r w:rsidRPr="006971D7">
        <w:t>reallife</w:t>
      </w:r>
      <w:proofErr w:type="spellEnd"/>
      <w:r w:rsidRPr="006971D7">
        <w:t> choices. </w:t>
      </w:r>
    </w:p>
    <w:p w14:paraId="0AD5477A" w14:textId="668CBC44" w:rsidR="00DA7A4E" w:rsidRPr="006971D7" w:rsidRDefault="00DA7A4E" w:rsidP="00DA7A4E">
      <w:r w:rsidRPr="006971D7">
        <w:rPr>
          <w:noProof/>
        </w:rPr>
        <w:drawing>
          <wp:inline distT="0" distB="0" distL="0" distR="0" wp14:anchorId="22A63834" wp14:editId="59106F5A">
            <wp:extent cx="9525" cy="9525"/>
            <wp:effectExtent l="0" t="0" r="0" b="0"/>
            <wp:docPr id="1218306890" name="Picture 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971D7">
        <w:t> </w:t>
      </w:r>
    </w:p>
    <w:p w14:paraId="3323C5E6" w14:textId="77777777" w:rsidR="00DA7A4E" w:rsidRPr="006971D7" w:rsidRDefault="00DA7A4E" w:rsidP="00DA7A4E">
      <w:r w:rsidRPr="006971D7">
        <w:rPr>
          <w:b/>
          <w:bCs/>
        </w:rPr>
        <w:t>2. “Who Is My Neighbour?” </w:t>
      </w:r>
      <w:proofErr w:type="spellStart"/>
      <w:r w:rsidRPr="006971D7">
        <w:rPr>
          <w:b/>
          <w:bCs/>
        </w:rPr>
        <w:t>RolePlay</w:t>
      </w:r>
      <w:proofErr w:type="spellEnd"/>
      <w:r w:rsidRPr="006971D7">
        <w:rPr>
          <w:b/>
          <w:bCs/>
        </w:rPr>
        <w:t> Activity</w:t>
      </w:r>
      <w:r w:rsidRPr="006971D7">
        <w:t> </w:t>
      </w:r>
    </w:p>
    <w:p w14:paraId="7E6BD354" w14:textId="77777777" w:rsidR="00DA7A4E" w:rsidRPr="006971D7" w:rsidRDefault="00DA7A4E" w:rsidP="00DA7A4E">
      <w:r w:rsidRPr="006971D7">
        <w:rPr>
          <w:b/>
          <w:bCs/>
        </w:rPr>
        <w:t>Setup</w:t>
      </w:r>
      <w:r w:rsidRPr="006971D7">
        <w:t> </w:t>
      </w:r>
    </w:p>
    <w:p w14:paraId="0997485D" w14:textId="77777777" w:rsidR="00DA7A4E" w:rsidRPr="006971D7" w:rsidRDefault="00DA7A4E" w:rsidP="00DA7A4E">
      <w:r w:rsidRPr="006971D7">
        <w:t>Prepare short </w:t>
      </w:r>
      <w:proofErr w:type="spellStart"/>
      <w:r w:rsidRPr="006971D7">
        <w:t>reallife</w:t>
      </w:r>
      <w:proofErr w:type="spellEnd"/>
      <w:r w:rsidRPr="006971D7">
        <w:t> scenarios reflecting Matthew 25 needs: </w:t>
      </w:r>
    </w:p>
    <w:p w14:paraId="0BBFBB3B" w14:textId="77777777" w:rsidR="00DA7A4E" w:rsidRPr="006971D7" w:rsidRDefault="00DA7A4E" w:rsidP="00862171">
      <w:pPr>
        <w:numPr>
          <w:ilvl w:val="0"/>
          <w:numId w:val="29"/>
        </w:numPr>
      </w:pPr>
      <w:r w:rsidRPr="006971D7">
        <w:t>A hungry classmate </w:t>
      </w:r>
    </w:p>
    <w:p w14:paraId="557E76B0" w14:textId="77777777" w:rsidR="00DA7A4E" w:rsidRPr="006971D7" w:rsidRDefault="00DA7A4E" w:rsidP="00862171">
      <w:pPr>
        <w:numPr>
          <w:ilvl w:val="0"/>
          <w:numId w:val="30"/>
        </w:numPr>
      </w:pPr>
      <w:r w:rsidRPr="006971D7">
        <w:t>A new refugee student </w:t>
      </w:r>
    </w:p>
    <w:p w14:paraId="6F9C16E0" w14:textId="77777777" w:rsidR="00DA7A4E" w:rsidRPr="006971D7" w:rsidRDefault="00DA7A4E" w:rsidP="00862171">
      <w:pPr>
        <w:numPr>
          <w:ilvl w:val="0"/>
          <w:numId w:val="31"/>
        </w:numPr>
      </w:pPr>
      <w:r w:rsidRPr="006971D7">
        <w:t>A lonely elderly neighbour </w:t>
      </w:r>
    </w:p>
    <w:p w14:paraId="52268084" w14:textId="77777777" w:rsidR="00DA7A4E" w:rsidRPr="006971D7" w:rsidRDefault="00DA7A4E" w:rsidP="00862171">
      <w:pPr>
        <w:numPr>
          <w:ilvl w:val="0"/>
          <w:numId w:val="32"/>
        </w:numPr>
      </w:pPr>
      <w:r w:rsidRPr="006971D7">
        <w:t>Someone who is sick or struggling </w:t>
      </w:r>
    </w:p>
    <w:p w14:paraId="2A1D2C95" w14:textId="77777777" w:rsidR="00DA7A4E" w:rsidRPr="006971D7" w:rsidRDefault="00DA7A4E" w:rsidP="00DA7A4E">
      <w:r w:rsidRPr="006971D7">
        <w:rPr>
          <w:b/>
          <w:bCs/>
        </w:rPr>
        <w:t>Student Task</w:t>
      </w:r>
      <w:r w:rsidRPr="006971D7">
        <w:t> </w:t>
      </w:r>
    </w:p>
    <w:p w14:paraId="3C4427CC" w14:textId="77777777" w:rsidR="00DA7A4E" w:rsidRPr="006971D7" w:rsidRDefault="00DA7A4E" w:rsidP="00DA7A4E">
      <w:r w:rsidRPr="006971D7">
        <w:t>In groups, students roleplay a response and then identify: </w:t>
      </w:r>
    </w:p>
    <w:p w14:paraId="1DB78485" w14:textId="77777777" w:rsidR="00DA7A4E" w:rsidRPr="006971D7" w:rsidRDefault="00DA7A4E" w:rsidP="00862171">
      <w:pPr>
        <w:numPr>
          <w:ilvl w:val="0"/>
          <w:numId w:val="33"/>
        </w:numPr>
      </w:pPr>
      <w:r w:rsidRPr="006971D7">
        <w:t>Which Matthew 25 call it connects to </w:t>
      </w:r>
    </w:p>
    <w:p w14:paraId="246399C4" w14:textId="77777777" w:rsidR="00DA7A4E" w:rsidRPr="006971D7" w:rsidRDefault="00DA7A4E" w:rsidP="00862171">
      <w:pPr>
        <w:numPr>
          <w:ilvl w:val="0"/>
          <w:numId w:val="34"/>
        </w:numPr>
      </w:pPr>
      <w:r w:rsidRPr="006971D7">
        <w:t>How their action reflects the message of </w:t>
      </w:r>
      <w:proofErr w:type="spellStart"/>
      <w:r w:rsidRPr="006971D7">
        <w:rPr>
          <w:i/>
          <w:iCs/>
        </w:rPr>
        <w:t>Dilexi</w:t>
      </w:r>
      <w:proofErr w:type="spellEnd"/>
      <w:r w:rsidRPr="006971D7">
        <w:rPr>
          <w:i/>
          <w:iCs/>
        </w:rPr>
        <w:t> </w:t>
      </w:r>
      <w:proofErr w:type="spellStart"/>
      <w:r w:rsidRPr="006971D7">
        <w:rPr>
          <w:i/>
          <w:iCs/>
        </w:rPr>
        <w:t>Te</w:t>
      </w:r>
      <w:proofErr w:type="spellEnd"/>
      <w:r w:rsidRPr="006971D7">
        <w:t> </w:t>
      </w:r>
    </w:p>
    <w:p w14:paraId="1C0EB791" w14:textId="77777777" w:rsidR="00DA7A4E" w:rsidRPr="006971D7" w:rsidRDefault="00DA7A4E" w:rsidP="00862171">
      <w:pPr>
        <w:numPr>
          <w:ilvl w:val="0"/>
          <w:numId w:val="35"/>
        </w:numPr>
      </w:pPr>
      <w:r w:rsidRPr="006971D7">
        <w:t>Which virtue (Faith, Hope, Love) guided their choices </w:t>
      </w:r>
    </w:p>
    <w:p w14:paraId="7BA4F476" w14:textId="77777777" w:rsidR="00DA7A4E" w:rsidRPr="006971D7" w:rsidRDefault="00DA7A4E" w:rsidP="00DA7A4E">
      <w:r w:rsidRPr="006971D7">
        <w:rPr>
          <w:b/>
          <w:bCs/>
        </w:rPr>
        <w:t>Outcome</w:t>
      </w:r>
      <w:r w:rsidRPr="006971D7">
        <w:t> </w:t>
      </w:r>
    </w:p>
    <w:p w14:paraId="02435B51" w14:textId="77777777" w:rsidR="00DA7A4E" w:rsidRPr="006971D7" w:rsidRDefault="00DA7A4E" w:rsidP="00DA7A4E">
      <w:r w:rsidRPr="006971D7">
        <w:t>Students practise empathy, discernment, and Gospel action. </w:t>
      </w:r>
    </w:p>
    <w:p w14:paraId="6D12DD0F" w14:textId="49A86872" w:rsidR="00DA7A4E" w:rsidRPr="006971D7" w:rsidRDefault="00DA7A4E" w:rsidP="00DA7A4E">
      <w:r w:rsidRPr="006971D7">
        <w:rPr>
          <w:noProof/>
        </w:rPr>
        <w:drawing>
          <wp:inline distT="0" distB="0" distL="0" distR="0" wp14:anchorId="5DC6E2F4" wp14:editId="303057E3">
            <wp:extent cx="9525" cy="9525"/>
            <wp:effectExtent l="0" t="0" r="0" b="0"/>
            <wp:docPr id="193863654" name="Picture 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ap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971D7">
        <w:t> </w:t>
      </w:r>
    </w:p>
    <w:p w14:paraId="07B76FDB" w14:textId="77777777" w:rsidR="00DA7A4E" w:rsidRPr="006971D7" w:rsidRDefault="00DA7A4E" w:rsidP="00DA7A4E">
      <w:r w:rsidRPr="006971D7">
        <w:rPr>
          <w:b/>
          <w:bCs/>
        </w:rPr>
        <w:t>3. “The Hands of Christ” Art Activity</w:t>
      </w:r>
      <w:r w:rsidRPr="006971D7">
        <w:t> </w:t>
      </w:r>
    </w:p>
    <w:p w14:paraId="234AE23A" w14:textId="77777777" w:rsidR="00DA7A4E" w:rsidRPr="006971D7" w:rsidRDefault="00DA7A4E" w:rsidP="00DA7A4E">
      <w:r w:rsidRPr="006971D7">
        <w:rPr>
          <w:b/>
          <w:bCs/>
        </w:rPr>
        <w:t>Setup</w:t>
      </w:r>
      <w:r w:rsidRPr="006971D7">
        <w:t> </w:t>
      </w:r>
    </w:p>
    <w:p w14:paraId="0AD5915B" w14:textId="77777777" w:rsidR="00DA7A4E" w:rsidRPr="006971D7" w:rsidRDefault="00DA7A4E" w:rsidP="00DA7A4E">
      <w:r w:rsidRPr="006971D7">
        <w:t>Students trace their hands on coloured paper. </w:t>
      </w:r>
    </w:p>
    <w:p w14:paraId="3E361212" w14:textId="77777777" w:rsidR="00DA7A4E" w:rsidRPr="006971D7" w:rsidRDefault="00DA7A4E" w:rsidP="00DA7A4E">
      <w:r w:rsidRPr="006971D7">
        <w:rPr>
          <w:b/>
          <w:bCs/>
        </w:rPr>
        <w:t>Student Task</w:t>
      </w:r>
      <w:r w:rsidRPr="006971D7">
        <w:t> </w:t>
      </w:r>
    </w:p>
    <w:p w14:paraId="3B60175A" w14:textId="77777777" w:rsidR="00DA7A4E" w:rsidRPr="006971D7" w:rsidRDefault="00DA7A4E" w:rsidP="00DA7A4E">
      <w:r w:rsidRPr="006971D7">
        <w:t>Inside the hands, write: </w:t>
      </w:r>
    </w:p>
    <w:p w14:paraId="706CB73A" w14:textId="77777777" w:rsidR="00DA7A4E" w:rsidRPr="006971D7" w:rsidRDefault="00DA7A4E" w:rsidP="00862171">
      <w:pPr>
        <w:numPr>
          <w:ilvl w:val="0"/>
          <w:numId w:val="36"/>
        </w:numPr>
      </w:pPr>
      <w:r w:rsidRPr="006971D7">
        <w:rPr>
          <w:b/>
          <w:bCs/>
        </w:rPr>
        <w:t>Faith:</w:t>
      </w:r>
      <w:r w:rsidRPr="006971D7">
        <w:t> “I will trust God by…” </w:t>
      </w:r>
    </w:p>
    <w:p w14:paraId="15BE1C9E" w14:textId="77777777" w:rsidR="00DA7A4E" w:rsidRPr="006971D7" w:rsidRDefault="00DA7A4E" w:rsidP="00862171">
      <w:pPr>
        <w:numPr>
          <w:ilvl w:val="0"/>
          <w:numId w:val="37"/>
        </w:numPr>
      </w:pPr>
      <w:r w:rsidRPr="006971D7">
        <w:rPr>
          <w:b/>
          <w:bCs/>
        </w:rPr>
        <w:t>Hope:</w:t>
      </w:r>
      <w:r w:rsidRPr="006971D7">
        <w:t> “I will bring hope by…” </w:t>
      </w:r>
    </w:p>
    <w:p w14:paraId="395C8648" w14:textId="77777777" w:rsidR="00DA7A4E" w:rsidRPr="006971D7" w:rsidRDefault="00DA7A4E" w:rsidP="00862171">
      <w:pPr>
        <w:numPr>
          <w:ilvl w:val="0"/>
          <w:numId w:val="38"/>
        </w:numPr>
      </w:pPr>
      <w:r w:rsidRPr="006971D7">
        <w:rPr>
          <w:b/>
          <w:bCs/>
        </w:rPr>
        <w:t>Love:</w:t>
      </w:r>
      <w:r w:rsidRPr="006971D7">
        <w:t> “I will show love by…” </w:t>
      </w:r>
    </w:p>
    <w:p w14:paraId="2D984A6E" w14:textId="77777777" w:rsidR="00DA7A4E" w:rsidRPr="006971D7" w:rsidRDefault="00DA7A4E" w:rsidP="00DA7A4E">
      <w:r w:rsidRPr="006971D7">
        <w:t>Around the hands, students draw symbols of Matthew 25 </w:t>
      </w:r>
      <w:r w:rsidRPr="006971D7">
        <w:br/>
        <w:t>(food, water, welcome, healing, care). </w:t>
      </w:r>
    </w:p>
    <w:p w14:paraId="466C225F" w14:textId="77777777" w:rsidR="00DA7A4E" w:rsidRPr="006971D7" w:rsidRDefault="00DA7A4E" w:rsidP="00DA7A4E">
      <w:r w:rsidRPr="006971D7">
        <w:rPr>
          <w:b/>
          <w:bCs/>
        </w:rPr>
        <w:t>Outcome</w:t>
      </w:r>
      <w:r w:rsidRPr="006971D7">
        <w:t> </w:t>
      </w:r>
    </w:p>
    <w:p w14:paraId="3D6F6A22" w14:textId="77777777" w:rsidR="00DA7A4E" w:rsidRPr="006971D7" w:rsidRDefault="00DA7A4E" w:rsidP="00DA7A4E">
      <w:r w:rsidRPr="006971D7">
        <w:t>Creates a visual reminder: </w:t>
      </w:r>
      <w:r w:rsidRPr="006971D7">
        <w:rPr>
          <w:i/>
          <w:iCs/>
        </w:rPr>
        <w:t>We are the Hands of Christ</w:t>
      </w:r>
      <w:r w:rsidRPr="006971D7">
        <w:t>. </w:t>
      </w:r>
    </w:p>
    <w:p w14:paraId="76476919" w14:textId="77EE05C8" w:rsidR="00DA7A4E" w:rsidRPr="006971D7" w:rsidRDefault="00DA7A4E" w:rsidP="00DA7A4E">
      <w:r w:rsidRPr="006971D7">
        <w:rPr>
          <w:noProof/>
        </w:rPr>
        <w:drawing>
          <wp:inline distT="0" distB="0" distL="0" distR="0" wp14:anchorId="31FD9018" wp14:editId="0AC663C4">
            <wp:extent cx="9525" cy="9525"/>
            <wp:effectExtent l="0" t="0" r="0" b="0"/>
            <wp:docPr id="775240427" name="Picture 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ap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971D7">
        <w:t> </w:t>
      </w:r>
    </w:p>
    <w:p w14:paraId="2C97E09D" w14:textId="77777777" w:rsidR="00DA7A4E" w:rsidRPr="006971D7" w:rsidRDefault="00DA7A4E" w:rsidP="00DA7A4E">
      <w:r w:rsidRPr="006971D7">
        <w:rPr>
          <w:b/>
          <w:bCs/>
        </w:rPr>
        <w:t>4. Mini Service Project (“Living Matthew 25”)</w:t>
      </w:r>
      <w:r w:rsidRPr="006971D7">
        <w:t> </w:t>
      </w:r>
    </w:p>
    <w:p w14:paraId="5990BCAD" w14:textId="77777777" w:rsidR="00DA7A4E" w:rsidRPr="006971D7" w:rsidRDefault="00DA7A4E" w:rsidP="00DA7A4E">
      <w:r w:rsidRPr="006971D7">
        <w:rPr>
          <w:b/>
          <w:bCs/>
        </w:rPr>
        <w:t>Setup</w:t>
      </w:r>
      <w:r w:rsidRPr="006971D7">
        <w:t> </w:t>
      </w:r>
    </w:p>
    <w:p w14:paraId="20A32A4B" w14:textId="77777777" w:rsidR="00DA7A4E" w:rsidRPr="006971D7" w:rsidRDefault="00DA7A4E" w:rsidP="00DA7A4E">
      <w:r w:rsidRPr="006971D7">
        <w:t>As a class, brainstorm simple service actions: </w:t>
      </w:r>
    </w:p>
    <w:p w14:paraId="2E9A32E0" w14:textId="77777777" w:rsidR="00DA7A4E" w:rsidRPr="006971D7" w:rsidRDefault="00DA7A4E" w:rsidP="00862171">
      <w:pPr>
        <w:numPr>
          <w:ilvl w:val="0"/>
          <w:numId w:val="39"/>
        </w:numPr>
      </w:pPr>
      <w:r w:rsidRPr="006971D7">
        <w:t>Preparing snack bags </w:t>
      </w:r>
    </w:p>
    <w:p w14:paraId="6C9E749E" w14:textId="77777777" w:rsidR="00DA7A4E" w:rsidRPr="006971D7" w:rsidRDefault="00DA7A4E" w:rsidP="00862171">
      <w:pPr>
        <w:numPr>
          <w:ilvl w:val="0"/>
          <w:numId w:val="40"/>
        </w:numPr>
      </w:pPr>
      <w:r w:rsidRPr="006971D7">
        <w:t>Writing welcome cards for refugees </w:t>
      </w:r>
    </w:p>
    <w:p w14:paraId="15ECC8E9" w14:textId="77777777" w:rsidR="00DA7A4E" w:rsidRPr="006971D7" w:rsidRDefault="00DA7A4E" w:rsidP="00862171">
      <w:pPr>
        <w:numPr>
          <w:ilvl w:val="0"/>
          <w:numId w:val="41"/>
        </w:numPr>
      </w:pPr>
      <w:r w:rsidRPr="006971D7">
        <w:t>Making care cards for the sick </w:t>
      </w:r>
    </w:p>
    <w:p w14:paraId="37E461B2" w14:textId="77777777" w:rsidR="00DA7A4E" w:rsidRPr="006971D7" w:rsidRDefault="00DA7A4E" w:rsidP="00862171">
      <w:pPr>
        <w:numPr>
          <w:ilvl w:val="0"/>
          <w:numId w:val="42"/>
        </w:numPr>
      </w:pPr>
      <w:r w:rsidRPr="006971D7">
        <w:t>Collecting toiletries for shelters </w:t>
      </w:r>
    </w:p>
    <w:p w14:paraId="4F84B557" w14:textId="77777777" w:rsidR="00DA7A4E" w:rsidRPr="006971D7" w:rsidRDefault="00DA7A4E" w:rsidP="00DA7A4E">
      <w:r w:rsidRPr="006971D7">
        <w:rPr>
          <w:b/>
          <w:bCs/>
        </w:rPr>
        <w:t>Student Task</w:t>
      </w:r>
      <w:r w:rsidRPr="006971D7">
        <w:t> </w:t>
      </w:r>
    </w:p>
    <w:p w14:paraId="312DB5FB" w14:textId="77777777" w:rsidR="00DA7A4E" w:rsidRPr="006971D7" w:rsidRDefault="00DA7A4E" w:rsidP="00DA7A4E">
      <w:r w:rsidRPr="006971D7">
        <w:t>Label each idea: </w:t>
      </w:r>
    </w:p>
    <w:p w14:paraId="41AB1CD3" w14:textId="77777777" w:rsidR="00DA7A4E" w:rsidRPr="006971D7" w:rsidRDefault="00DA7A4E" w:rsidP="00862171">
      <w:pPr>
        <w:numPr>
          <w:ilvl w:val="0"/>
          <w:numId w:val="43"/>
        </w:numPr>
      </w:pPr>
      <w:r w:rsidRPr="006971D7">
        <w:rPr>
          <w:b/>
          <w:bCs/>
        </w:rPr>
        <w:t>Faith:</w:t>
      </w:r>
      <w:r w:rsidRPr="006971D7">
        <w:t> Trusting God that small actions matter </w:t>
      </w:r>
    </w:p>
    <w:p w14:paraId="5C7D9ECC" w14:textId="77777777" w:rsidR="00DA7A4E" w:rsidRPr="006971D7" w:rsidRDefault="00DA7A4E" w:rsidP="00862171">
      <w:pPr>
        <w:numPr>
          <w:ilvl w:val="0"/>
          <w:numId w:val="44"/>
        </w:numPr>
      </w:pPr>
      <w:r w:rsidRPr="006971D7">
        <w:rPr>
          <w:b/>
          <w:bCs/>
        </w:rPr>
        <w:t>Hope:</w:t>
      </w:r>
      <w:r w:rsidRPr="006971D7">
        <w:t> Believing change is possible </w:t>
      </w:r>
    </w:p>
    <w:p w14:paraId="5A41D146" w14:textId="77777777" w:rsidR="00DA7A4E" w:rsidRPr="006971D7" w:rsidRDefault="00DA7A4E" w:rsidP="00862171">
      <w:pPr>
        <w:numPr>
          <w:ilvl w:val="0"/>
          <w:numId w:val="45"/>
        </w:numPr>
      </w:pPr>
      <w:r w:rsidRPr="006971D7">
        <w:rPr>
          <w:b/>
          <w:bCs/>
        </w:rPr>
        <w:t>Love:</w:t>
      </w:r>
      <w:r w:rsidRPr="006971D7">
        <w:t> Choosing compassion </w:t>
      </w:r>
    </w:p>
    <w:p w14:paraId="2A064A1D" w14:textId="77777777" w:rsidR="00DA7A4E" w:rsidRPr="006971D7" w:rsidRDefault="00DA7A4E" w:rsidP="00862171">
      <w:pPr>
        <w:numPr>
          <w:ilvl w:val="0"/>
          <w:numId w:val="46"/>
        </w:numPr>
      </w:pPr>
      <w:r w:rsidRPr="006971D7">
        <w:rPr>
          <w:b/>
          <w:bCs/>
          <w:i/>
          <w:iCs/>
        </w:rPr>
        <w:t>Dilexi </w:t>
      </w:r>
      <w:proofErr w:type="spellStart"/>
      <w:r w:rsidRPr="006971D7">
        <w:rPr>
          <w:b/>
          <w:bCs/>
          <w:i/>
          <w:iCs/>
        </w:rPr>
        <w:t>Te</w:t>
      </w:r>
      <w:proofErr w:type="spellEnd"/>
      <w:r w:rsidRPr="006971D7">
        <w:rPr>
          <w:b/>
          <w:bCs/>
        </w:rPr>
        <w:t>:</w:t>
      </w:r>
      <w:r w:rsidRPr="006971D7">
        <w:t> Loving Christ through loving the poor </w:t>
      </w:r>
    </w:p>
    <w:p w14:paraId="4E5612A6" w14:textId="77777777" w:rsidR="00DA7A4E" w:rsidRPr="006971D7" w:rsidRDefault="00DA7A4E" w:rsidP="00DA7A4E">
      <w:r w:rsidRPr="006971D7">
        <w:rPr>
          <w:b/>
          <w:bCs/>
        </w:rPr>
        <w:t>Outcome</w:t>
      </w:r>
      <w:r w:rsidRPr="006971D7">
        <w:t> </w:t>
      </w:r>
    </w:p>
    <w:p w14:paraId="57165B85" w14:textId="77777777" w:rsidR="00DA7A4E" w:rsidRPr="006971D7" w:rsidRDefault="00DA7A4E" w:rsidP="00DA7A4E">
      <w:r w:rsidRPr="006971D7">
        <w:t>Moves from learning to meaningful action. </w:t>
      </w:r>
    </w:p>
    <w:p w14:paraId="0FC1E8C4" w14:textId="267374A8" w:rsidR="00DA7A4E" w:rsidRPr="006971D7" w:rsidRDefault="00DA7A4E" w:rsidP="00DA7A4E">
      <w:r w:rsidRPr="006971D7">
        <w:rPr>
          <w:noProof/>
        </w:rPr>
        <w:drawing>
          <wp:inline distT="0" distB="0" distL="0" distR="0" wp14:anchorId="678DC04F" wp14:editId="6CA8E559">
            <wp:extent cx="9525" cy="9525"/>
            <wp:effectExtent l="0" t="0" r="0" b="0"/>
            <wp:docPr id="1082998248" name="Picture 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hap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971D7">
        <w:t> </w:t>
      </w:r>
    </w:p>
    <w:p w14:paraId="1D0B6CD0" w14:textId="77777777" w:rsidR="00DA7A4E" w:rsidRPr="006971D7" w:rsidRDefault="00DA7A4E" w:rsidP="00DA7A4E">
      <w:r w:rsidRPr="006971D7">
        <w:rPr>
          <w:b/>
          <w:bCs/>
        </w:rPr>
        <w:t>5. Scripture Journaling: “Where Do I See Jesus?”</w:t>
      </w:r>
      <w:r w:rsidRPr="006971D7">
        <w:t> </w:t>
      </w:r>
    </w:p>
    <w:p w14:paraId="5A5A3796" w14:textId="77777777" w:rsidR="00DA7A4E" w:rsidRPr="006971D7" w:rsidRDefault="00DA7A4E" w:rsidP="00DA7A4E">
      <w:r w:rsidRPr="006971D7">
        <w:rPr>
          <w:b/>
          <w:bCs/>
        </w:rPr>
        <w:t>Student Task</w:t>
      </w:r>
      <w:r w:rsidRPr="006971D7">
        <w:t> </w:t>
      </w:r>
    </w:p>
    <w:p w14:paraId="52134F08" w14:textId="77777777" w:rsidR="00DA7A4E" w:rsidRPr="006971D7" w:rsidRDefault="00DA7A4E" w:rsidP="00DA7A4E">
      <w:r w:rsidRPr="006971D7">
        <w:t>Students read Matthew 25:34–36 silently and write: </w:t>
      </w:r>
    </w:p>
    <w:p w14:paraId="49CBC211" w14:textId="77777777" w:rsidR="00DA7A4E" w:rsidRPr="006971D7" w:rsidRDefault="00DA7A4E" w:rsidP="00862171">
      <w:pPr>
        <w:numPr>
          <w:ilvl w:val="0"/>
          <w:numId w:val="47"/>
        </w:numPr>
      </w:pPr>
      <w:r w:rsidRPr="006971D7">
        <w:rPr>
          <w:b/>
          <w:bCs/>
        </w:rPr>
        <w:t>Faith:</w:t>
      </w:r>
      <w:r w:rsidRPr="006971D7">
        <w:t> Where is Jesus inviting me to trust Him? </w:t>
      </w:r>
    </w:p>
    <w:p w14:paraId="28E0F00D" w14:textId="77777777" w:rsidR="00DA7A4E" w:rsidRPr="006971D7" w:rsidRDefault="00DA7A4E" w:rsidP="00862171">
      <w:pPr>
        <w:numPr>
          <w:ilvl w:val="0"/>
          <w:numId w:val="48"/>
        </w:numPr>
      </w:pPr>
      <w:r w:rsidRPr="006971D7">
        <w:rPr>
          <w:b/>
          <w:bCs/>
        </w:rPr>
        <w:t>Hope:</w:t>
      </w:r>
      <w:r w:rsidRPr="006971D7">
        <w:t> Where do I see light or goodness in challenges? </w:t>
      </w:r>
    </w:p>
    <w:p w14:paraId="5865EF73" w14:textId="77777777" w:rsidR="00DA7A4E" w:rsidRPr="006971D7" w:rsidRDefault="00DA7A4E" w:rsidP="00862171">
      <w:pPr>
        <w:numPr>
          <w:ilvl w:val="0"/>
          <w:numId w:val="49"/>
        </w:numPr>
      </w:pPr>
      <w:r w:rsidRPr="006971D7">
        <w:rPr>
          <w:b/>
          <w:bCs/>
        </w:rPr>
        <w:t>Love:</w:t>
      </w:r>
      <w:r w:rsidRPr="006971D7">
        <w:t> Who needs my kindness today? </w:t>
      </w:r>
    </w:p>
    <w:p w14:paraId="599FE89D" w14:textId="77777777" w:rsidR="00DA7A4E" w:rsidRPr="006971D7" w:rsidRDefault="00DA7A4E" w:rsidP="00DA7A4E">
      <w:r w:rsidRPr="006971D7">
        <w:t>Include a simple </w:t>
      </w:r>
      <w:proofErr w:type="spellStart"/>
      <w:r w:rsidRPr="006971D7">
        <w:t>teacherchosen</w:t>
      </w:r>
      <w:proofErr w:type="spellEnd"/>
      <w:r w:rsidRPr="006971D7">
        <w:t> quote from </w:t>
      </w:r>
      <w:r w:rsidRPr="006971D7">
        <w:rPr>
          <w:i/>
          <w:iCs/>
        </w:rPr>
        <w:t>Dilexi </w:t>
      </w:r>
      <w:proofErr w:type="spellStart"/>
      <w:r w:rsidRPr="006971D7">
        <w:rPr>
          <w:i/>
          <w:iCs/>
        </w:rPr>
        <w:t>Te</w:t>
      </w:r>
      <w:proofErr w:type="spellEnd"/>
      <w:r w:rsidRPr="006971D7">
        <w:t>. </w:t>
      </w:r>
    </w:p>
    <w:p w14:paraId="66ABC711" w14:textId="77777777" w:rsidR="00DA7A4E" w:rsidRPr="006971D7" w:rsidRDefault="00DA7A4E" w:rsidP="00DA7A4E">
      <w:r w:rsidRPr="006971D7">
        <w:rPr>
          <w:b/>
          <w:bCs/>
        </w:rPr>
        <w:t>Outcome</w:t>
      </w:r>
      <w:r w:rsidRPr="006971D7">
        <w:t> </w:t>
      </w:r>
    </w:p>
    <w:p w14:paraId="6700D6ED" w14:textId="77777777" w:rsidR="00DA7A4E" w:rsidRPr="006971D7" w:rsidRDefault="00DA7A4E" w:rsidP="00DA7A4E">
      <w:r w:rsidRPr="006971D7">
        <w:t>Builds personal reflection and spiritual awareness. </w:t>
      </w:r>
    </w:p>
    <w:p w14:paraId="264236B0" w14:textId="652EBDD6" w:rsidR="00DA7A4E" w:rsidRPr="006971D7" w:rsidRDefault="00DA7A4E" w:rsidP="00DA7A4E">
      <w:r w:rsidRPr="006971D7">
        <w:rPr>
          <w:noProof/>
        </w:rPr>
        <w:drawing>
          <wp:inline distT="0" distB="0" distL="0" distR="0" wp14:anchorId="44177D80" wp14:editId="46A28E02">
            <wp:extent cx="9525" cy="9525"/>
            <wp:effectExtent l="0" t="0" r="0" b="0"/>
            <wp:docPr id="912667825" name="Picture 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ap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971D7">
        <w:t> </w:t>
      </w:r>
    </w:p>
    <w:p w14:paraId="5538C9B0" w14:textId="77777777" w:rsidR="00DA7A4E" w:rsidRPr="006971D7" w:rsidRDefault="00DA7A4E" w:rsidP="00DA7A4E">
      <w:r w:rsidRPr="006971D7">
        <w:rPr>
          <w:b/>
          <w:bCs/>
        </w:rPr>
        <w:t>6. Virtue Detectives</w:t>
      </w:r>
      <w:r w:rsidRPr="006971D7">
        <w:t> </w:t>
      </w:r>
    </w:p>
    <w:p w14:paraId="7E9E5746" w14:textId="77777777" w:rsidR="00DA7A4E" w:rsidRPr="006971D7" w:rsidRDefault="00DA7A4E" w:rsidP="00DA7A4E">
      <w:r w:rsidRPr="006971D7">
        <w:rPr>
          <w:b/>
          <w:bCs/>
        </w:rPr>
        <w:t>Setup</w:t>
      </w:r>
      <w:r w:rsidRPr="006971D7">
        <w:t> </w:t>
      </w:r>
    </w:p>
    <w:p w14:paraId="1B871FAE" w14:textId="77777777" w:rsidR="00DA7A4E" w:rsidRPr="006971D7" w:rsidRDefault="00DA7A4E" w:rsidP="00DA7A4E">
      <w:r w:rsidRPr="006971D7">
        <w:t>Show three short stories, photos, or examples of people helping others. </w:t>
      </w:r>
    </w:p>
    <w:p w14:paraId="29D70472" w14:textId="77777777" w:rsidR="00DA7A4E" w:rsidRPr="006971D7" w:rsidRDefault="00DA7A4E" w:rsidP="00DA7A4E">
      <w:r w:rsidRPr="006971D7">
        <w:rPr>
          <w:b/>
          <w:bCs/>
        </w:rPr>
        <w:t>Student Task</w:t>
      </w:r>
      <w:r w:rsidRPr="006971D7">
        <w:t> </w:t>
      </w:r>
    </w:p>
    <w:p w14:paraId="38D23FAA" w14:textId="77777777" w:rsidR="00DA7A4E" w:rsidRPr="006971D7" w:rsidRDefault="00DA7A4E" w:rsidP="00DA7A4E">
      <w:r w:rsidRPr="006971D7">
        <w:t>In groups, students identify: </w:t>
      </w:r>
    </w:p>
    <w:p w14:paraId="74E123B6" w14:textId="77777777" w:rsidR="00DA7A4E" w:rsidRPr="006971D7" w:rsidRDefault="00DA7A4E" w:rsidP="00862171">
      <w:pPr>
        <w:numPr>
          <w:ilvl w:val="0"/>
          <w:numId w:val="50"/>
        </w:numPr>
      </w:pPr>
      <w:r w:rsidRPr="006971D7">
        <w:t>Evidence of </w:t>
      </w:r>
      <w:r w:rsidRPr="006971D7">
        <w:rPr>
          <w:b/>
          <w:bCs/>
        </w:rPr>
        <w:t>Faith</w:t>
      </w:r>
      <w:r w:rsidRPr="006971D7">
        <w:t> </w:t>
      </w:r>
    </w:p>
    <w:p w14:paraId="7C23FDD7" w14:textId="77777777" w:rsidR="00DA7A4E" w:rsidRPr="006971D7" w:rsidRDefault="00DA7A4E" w:rsidP="00862171">
      <w:pPr>
        <w:numPr>
          <w:ilvl w:val="0"/>
          <w:numId w:val="51"/>
        </w:numPr>
      </w:pPr>
      <w:r w:rsidRPr="006971D7">
        <w:t>Evidence of </w:t>
      </w:r>
      <w:r w:rsidRPr="006971D7">
        <w:rPr>
          <w:b/>
          <w:bCs/>
        </w:rPr>
        <w:t>Hope</w:t>
      </w:r>
      <w:r w:rsidRPr="006971D7">
        <w:t> </w:t>
      </w:r>
    </w:p>
    <w:p w14:paraId="0BCE23B6" w14:textId="77777777" w:rsidR="00DA7A4E" w:rsidRPr="006971D7" w:rsidRDefault="00DA7A4E" w:rsidP="00862171">
      <w:pPr>
        <w:numPr>
          <w:ilvl w:val="0"/>
          <w:numId w:val="52"/>
        </w:numPr>
      </w:pPr>
      <w:r w:rsidRPr="006971D7">
        <w:t>Evidence of </w:t>
      </w:r>
      <w:r w:rsidRPr="006971D7">
        <w:rPr>
          <w:b/>
          <w:bCs/>
        </w:rPr>
        <w:t>Love</w:t>
      </w:r>
      <w:r w:rsidRPr="006971D7">
        <w:t> </w:t>
      </w:r>
    </w:p>
    <w:p w14:paraId="7E3CA14E" w14:textId="77777777" w:rsidR="00DA7A4E" w:rsidRPr="006971D7" w:rsidRDefault="00DA7A4E" w:rsidP="00862171">
      <w:pPr>
        <w:numPr>
          <w:ilvl w:val="0"/>
          <w:numId w:val="53"/>
        </w:numPr>
      </w:pPr>
      <w:r w:rsidRPr="006971D7">
        <w:t>The Matthew 25 link </w:t>
      </w:r>
    </w:p>
    <w:p w14:paraId="77052345" w14:textId="77777777" w:rsidR="00DA7A4E" w:rsidRPr="006971D7" w:rsidRDefault="00DA7A4E" w:rsidP="00862171">
      <w:pPr>
        <w:numPr>
          <w:ilvl w:val="0"/>
          <w:numId w:val="54"/>
        </w:numPr>
      </w:pPr>
      <w:r w:rsidRPr="006971D7">
        <w:t>The </w:t>
      </w:r>
      <w:proofErr w:type="spellStart"/>
      <w:r w:rsidRPr="006971D7">
        <w:rPr>
          <w:i/>
          <w:iCs/>
        </w:rPr>
        <w:t>Dilexi</w:t>
      </w:r>
      <w:proofErr w:type="spellEnd"/>
      <w:r w:rsidRPr="006971D7">
        <w:rPr>
          <w:i/>
          <w:iCs/>
        </w:rPr>
        <w:t> </w:t>
      </w:r>
      <w:proofErr w:type="spellStart"/>
      <w:r w:rsidRPr="006971D7">
        <w:rPr>
          <w:i/>
          <w:iCs/>
        </w:rPr>
        <w:t>Te</w:t>
      </w:r>
      <w:proofErr w:type="spellEnd"/>
      <w:r w:rsidRPr="006971D7">
        <w:t> message </w:t>
      </w:r>
    </w:p>
    <w:p w14:paraId="1B270AAD" w14:textId="77777777" w:rsidR="00DA7A4E" w:rsidRPr="006971D7" w:rsidRDefault="00DA7A4E" w:rsidP="00DA7A4E">
      <w:r w:rsidRPr="006971D7">
        <w:rPr>
          <w:b/>
          <w:bCs/>
        </w:rPr>
        <w:t>Outcome</w:t>
      </w:r>
      <w:r w:rsidRPr="006971D7">
        <w:t> </w:t>
      </w:r>
    </w:p>
    <w:p w14:paraId="43D14505" w14:textId="77777777" w:rsidR="00DA7A4E" w:rsidRPr="006971D7" w:rsidRDefault="00DA7A4E" w:rsidP="00DA7A4E">
      <w:r w:rsidRPr="006971D7">
        <w:t>Develops critical thinking and recognises virtue in action. </w:t>
      </w:r>
    </w:p>
    <w:p w14:paraId="4E51B72B" w14:textId="41556C27" w:rsidR="00DA7A4E" w:rsidRPr="006971D7" w:rsidRDefault="00DA7A4E" w:rsidP="00DA7A4E">
      <w:r w:rsidRPr="006971D7">
        <w:rPr>
          <w:noProof/>
        </w:rPr>
        <w:drawing>
          <wp:inline distT="0" distB="0" distL="0" distR="0" wp14:anchorId="5436796E" wp14:editId="2BED1543">
            <wp:extent cx="9525" cy="9525"/>
            <wp:effectExtent l="0" t="0" r="0" b="0"/>
            <wp:docPr id="455101639" name="Picture 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hap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971D7">
        <w:t> </w:t>
      </w:r>
    </w:p>
    <w:p w14:paraId="2FECCB1B" w14:textId="77777777" w:rsidR="00DA7A4E" w:rsidRPr="006971D7" w:rsidRDefault="00DA7A4E" w:rsidP="00DA7A4E">
      <w:r w:rsidRPr="006971D7">
        <w:rPr>
          <w:b/>
          <w:bCs/>
        </w:rPr>
        <w:t>7. Writing Prompt: “If Jesus Came Today…”</w:t>
      </w:r>
      <w:r w:rsidRPr="006971D7">
        <w:t> </w:t>
      </w:r>
    </w:p>
    <w:p w14:paraId="2A38A686" w14:textId="77777777" w:rsidR="00DA7A4E" w:rsidRPr="006971D7" w:rsidRDefault="00DA7A4E" w:rsidP="00DA7A4E">
      <w:r w:rsidRPr="006971D7">
        <w:rPr>
          <w:b/>
          <w:bCs/>
        </w:rPr>
        <w:t>Student Task</w:t>
      </w:r>
      <w:r w:rsidRPr="006971D7">
        <w:t> </w:t>
      </w:r>
    </w:p>
    <w:p w14:paraId="5A5922BE" w14:textId="77777777" w:rsidR="00DA7A4E" w:rsidRPr="006971D7" w:rsidRDefault="00DA7A4E" w:rsidP="00DA7A4E">
      <w:r w:rsidRPr="006971D7">
        <w:t>Complete the sentence: </w:t>
      </w:r>
      <w:r w:rsidRPr="006971D7">
        <w:br/>
      </w:r>
      <w:r w:rsidRPr="006971D7">
        <w:rPr>
          <w:b/>
          <w:bCs/>
        </w:rPr>
        <w:t>If Jesus came to our school today as described in Matthew 25, He might look like…</w:t>
      </w:r>
      <w:r w:rsidRPr="006971D7">
        <w:t> </w:t>
      </w:r>
    </w:p>
    <w:p w14:paraId="2896B87A" w14:textId="77777777" w:rsidR="00DA7A4E" w:rsidRPr="006971D7" w:rsidRDefault="00DA7A4E" w:rsidP="00DA7A4E">
      <w:r w:rsidRPr="006971D7">
        <w:t>Then respond: </w:t>
      </w:r>
    </w:p>
    <w:p w14:paraId="392FF7EA" w14:textId="77777777" w:rsidR="00DA7A4E" w:rsidRPr="006971D7" w:rsidRDefault="00DA7A4E" w:rsidP="00862171">
      <w:pPr>
        <w:numPr>
          <w:ilvl w:val="0"/>
          <w:numId w:val="55"/>
        </w:numPr>
      </w:pPr>
      <w:r w:rsidRPr="006971D7">
        <w:t>How we would respond with </w:t>
      </w:r>
      <w:r w:rsidRPr="006971D7">
        <w:rPr>
          <w:b/>
          <w:bCs/>
        </w:rPr>
        <w:t>Faith</w:t>
      </w:r>
      <w:r w:rsidRPr="006971D7">
        <w:t> </w:t>
      </w:r>
    </w:p>
    <w:p w14:paraId="00468C73" w14:textId="77777777" w:rsidR="00DA7A4E" w:rsidRPr="006971D7" w:rsidRDefault="00DA7A4E" w:rsidP="00862171">
      <w:pPr>
        <w:numPr>
          <w:ilvl w:val="0"/>
          <w:numId w:val="56"/>
        </w:numPr>
      </w:pPr>
      <w:r w:rsidRPr="006971D7">
        <w:t>How we would offer </w:t>
      </w:r>
      <w:r w:rsidRPr="006971D7">
        <w:rPr>
          <w:b/>
          <w:bCs/>
        </w:rPr>
        <w:t>Hope</w:t>
      </w:r>
      <w:r w:rsidRPr="006971D7">
        <w:t> </w:t>
      </w:r>
    </w:p>
    <w:p w14:paraId="2D86D359" w14:textId="77777777" w:rsidR="00DA7A4E" w:rsidRPr="006971D7" w:rsidRDefault="00DA7A4E" w:rsidP="00862171">
      <w:pPr>
        <w:numPr>
          <w:ilvl w:val="0"/>
          <w:numId w:val="57"/>
        </w:numPr>
      </w:pPr>
      <w:r w:rsidRPr="006971D7">
        <w:t>How we would show </w:t>
      </w:r>
      <w:r w:rsidRPr="006971D7">
        <w:rPr>
          <w:b/>
          <w:bCs/>
        </w:rPr>
        <w:t>Love</w:t>
      </w:r>
      <w:r w:rsidRPr="006971D7">
        <w:t> </w:t>
      </w:r>
    </w:p>
    <w:p w14:paraId="2866C052" w14:textId="77777777" w:rsidR="00DA7A4E" w:rsidRPr="006971D7" w:rsidRDefault="00DA7A4E" w:rsidP="00862171">
      <w:pPr>
        <w:numPr>
          <w:ilvl w:val="0"/>
          <w:numId w:val="58"/>
        </w:numPr>
      </w:pPr>
      <w:r w:rsidRPr="006971D7">
        <w:t>How this reflects </w:t>
      </w:r>
      <w:proofErr w:type="spellStart"/>
      <w:r w:rsidRPr="006971D7">
        <w:rPr>
          <w:i/>
          <w:iCs/>
        </w:rPr>
        <w:t>Dilexi</w:t>
      </w:r>
      <w:proofErr w:type="spellEnd"/>
      <w:r w:rsidRPr="006971D7">
        <w:rPr>
          <w:i/>
          <w:iCs/>
        </w:rPr>
        <w:t> </w:t>
      </w:r>
      <w:proofErr w:type="spellStart"/>
      <w:r w:rsidRPr="006971D7">
        <w:rPr>
          <w:i/>
          <w:iCs/>
        </w:rPr>
        <w:t>Te</w:t>
      </w:r>
      <w:proofErr w:type="spellEnd"/>
      <w:r w:rsidRPr="006971D7">
        <w:t> </w:t>
      </w:r>
    </w:p>
    <w:p w14:paraId="08ECDA7E" w14:textId="77777777" w:rsidR="00DA7A4E" w:rsidRPr="006971D7" w:rsidRDefault="00DA7A4E" w:rsidP="00DA7A4E">
      <w:r w:rsidRPr="006971D7">
        <w:rPr>
          <w:b/>
          <w:bCs/>
        </w:rPr>
        <w:t>Outcome</w:t>
      </w:r>
      <w:r w:rsidRPr="006971D7">
        <w:t> </w:t>
      </w:r>
    </w:p>
    <w:p w14:paraId="0186B8F1" w14:textId="77777777" w:rsidR="00DA7A4E" w:rsidRPr="006971D7" w:rsidRDefault="00DA7A4E" w:rsidP="00DA7A4E">
      <w:r w:rsidRPr="006971D7">
        <w:t>Makes Gospel teaching relevant and personal. </w:t>
      </w:r>
    </w:p>
    <w:p w14:paraId="2871ACA0" w14:textId="1B2EFF83" w:rsidR="00DA7A4E" w:rsidRPr="006971D7" w:rsidRDefault="00DA7A4E" w:rsidP="00DA7A4E">
      <w:r w:rsidRPr="006971D7">
        <w:rPr>
          <w:noProof/>
        </w:rPr>
        <w:drawing>
          <wp:inline distT="0" distB="0" distL="0" distR="0" wp14:anchorId="48DD5A4F" wp14:editId="22E08A86">
            <wp:extent cx="9525" cy="9525"/>
            <wp:effectExtent l="0" t="0" r="0" b="0"/>
            <wp:docPr id="897439003"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ap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971D7">
        <w:t> </w:t>
      </w:r>
    </w:p>
    <w:p w14:paraId="7F008961" w14:textId="441C6770" w:rsidR="008F137F" w:rsidRPr="006971D7" w:rsidRDefault="008F137F" w:rsidP="008F137F"/>
    <w:sectPr w:rsidR="008F137F" w:rsidRPr="006971D7" w:rsidSect="009D13B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DC348" w14:textId="77777777" w:rsidR="007B162F" w:rsidRDefault="007B162F" w:rsidP="00B756C8">
      <w:pPr>
        <w:spacing w:after="0" w:line="240" w:lineRule="auto"/>
      </w:pPr>
      <w:r>
        <w:separator/>
      </w:r>
    </w:p>
  </w:endnote>
  <w:endnote w:type="continuationSeparator" w:id="0">
    <w:p w14:paraId="58FC3D1D" w14:textId="77777777" w:rsidR="007B162F" w:rsidRDefault="007B162F" w:rsidP="00B75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86BD" w14:textId="77777777" w:rsidR="00B756C8" w:rsidRDefault="00B75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877508"/>
      <w:docPartObj>
        <w:docPartGallery w:val="Page Numbers (Bottom of Page)"/>
        <w:docPartUnique/>
      </w:docPartObj>
    </w:sdtPr>
    <w:sdtEndPr>
      <w:rPr>
        <w:noProof/>
      </w:rPr>
    </w:sdtEndPr>
    <w:sdtContent>
      <w:p w14:paraId="51153AF6" w14:textId="5526EB91" w:rsidR="005D01FB" w:rsidRDefault="005D01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69AB72" w14:textId="77777777" w:rsidR="00B756C8" w:rsidRDefault="00B756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934CA" w14:textId="77777777" w:rsidR="00B756C8" w:rsidRDefault="00B75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8A7BE" w14:textId="77777777" w:rsidR="007B162F" w:rsidRDefault="007B162F" w:rsidP="00B756C8">
      <w:pPr>
        <w:spacing w:after="0" w:line="240" w:lineRule="auto"/>
      </w:pPr>
      <w:r>
        <w:separator/>
      </w:r>
    </w:p>
  </w:footnote>
  <w:footnote w:type="continuationSeparator" w:id="0">
    <w:p w14:paraId="4FBF10E2" w14:textId="77777777" w:rsidR="007B162F" w:rsidRDefault="007B162F" w:rsidP="00B75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7ECFF" w14:textId="77777777" w:rsidR="00B756C8" w:rsidRDefault="00B756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FD39" w14:textId="77777777" w:rsidR="005D01FB" w:rsidRDefault="005D01FB" w:rsidP="005D01FB">
    <w:pPr>
      <w:pStyle w:val="Header"/>
      <w:tabs>
        <w:tab w:val="clear" w:pos="4680"/>
        <w:tab w:val="clear" w:pos="9360"/>
        <w:tab w:val="left" w:pos="2455"/>
      </w:tabs>
      <w:rPr>
        <w:rFonts w:ascii="Times New Roman" w:eastAsia="Times New Roman" w:hAnsi="Times New Roman" w:cs="Arial"/>
        <w:noProof/>
        <w:color w:val="343433"/>
        <w:kern w:val="0"/>
        <w:sz w:val="20"/>
        <w:lang w:val="en-US"/>
        <w14:ligatures w14:val="none"/>
      </w:rPr>
    </w:pPr>
  </w:p>
  <w:p w14:paraId="43FD39A2" w14:textId="77777777" w:rsidR="005D01FB" w:rsidRDefault="005D01FB" w:rsidP="005D01FB">
    <w:pPr>
      <w:pStyle w:val="Header"/>
      <w:tabs>
        <w:tab w:val="clear" w:pos="4680"/>
        <w:tab w:val="clear" w:pos="9360"/>
        <w:tab w:val="left" w:pos="2455"/>
      </w:tabs>
      <w:rPr>
        <w:rFonts w:ascii="Times New Roman" w:eastAsia="Times New Roman" w:hAnsi="Times New Roman" w:cs="Arial"/>
        <w:noProof/>
        <w:color w:val="343433"/>
        <w:kern w:val="0"/>
        <w:sz w:val="20"/>
        <w:lang w:val="en-US"/>
        <w14:ligatures w14:val="none"/>
      </w:rPr>
    </w:pPr>
  </w:p>
  <w:p w14:paraId="56E5F1FD" w14:textId="77777777" w:rsidR="005D01FB" w:rsidRDefault="005D01FB" w:rsidP="005D01FB">
    <w:pPr>
      <w:pStyle w:val="Header"/>
      <w:tabs>
        <w:tab w:val="clear" w:pos="4680"/>
        <w:tab w:val="clear" w:pos="9360"/>
        <w:tab w:val="left" w:pos="2455"/>
      </w:tabs>
      <w:rPr>
        <w:rFonts w:ascii="Times New Roman" w:eastAsia="Times New Roman" w:hAnsi="Times New Roman" w:cs="Arial"/>
        <w:noProof/>
        <w:color w:val="343433"/>
        <w:kern w:val="0"/>
        <w:sz w:val="20"/>
        <w:lang w:val="en-US"/>
        <w14:ligatures w14:val="none"/>
      </w:rPr>
    </w:pPr>
  </w:p>
  <w:p w14:paraId="53179B01" w14:textId="77777777" w:rsidR="005D01FB" w:rsidRDefault="005D01FB" w:rsidP="005D01FB">
    <w:pPr>
      <w:pStyle w:val="Header"/>
      <w:tabs>
        <w:tab w:val="clear" w:pos="4680"/>
        <w:tab w:val="clear" w:pos="9360"/>
        <w:tab w:val="left" w:pos="2455"/>
      </w:tabs>
      <w:rPr>
        <w:rFonts w:ascii="Times New Roman" w:eastAsia="Times New Roman" w:hAnsi="Times New Roman" w:cs="Arial"/>
        <w:noProof/>
        <w:color w:val="343433"/>
        <w:kern w:val="0"/>
        <w:sz w:val="20"/>
        <w:lang w:val="en-US"/>
        <w14:ligatures w14:val="none"/>
      </w:rPr>
    </w:pPr>
  </w:p>
  <w:p w14:paraId="0E59DFE8" w14:textId="4E8157F1" w:rsidR="005D01FB" w:rsidRDefault="005D01FB" w:rsidP="005D01FB">
    <w:pPr>
      <w:pStyle w:val="Header"/>
      <w:tabs>
        <w:tab w:val="clear" w:pos="4680"/>
        <w:tab w:val="clear" w:pos="9360"/>
        <w:tab w:val="left" w:pos="2455"/>
      </w:tabs>
    </w:pPr>
    <w:r w:rsidRPr="00A41622">
      <w:rPr>
        <w:rFonts w:ascii="Times New Roman" w:eastAsia="Times New Roman" w:hAnsi="Times New Roman" w:cs="Arial"/>
        <w:noProof/>
        <w:color w:val="343433"/>
        <w:kern w:val="0"/>
        <w:sz w:val="20"/>
        <w:lang w:val="en-US"/>
        <w14:ligatures w14:val="none"/>
      </w:rPr>
      <w:drawing>
        <wp:anchor distT="0" distB="0" distL="114300" distR="114300" simplePos="0" relativeHeight="251658240" behindDoc="1" locked="1" layoutInCell="1" allowOverlap="1" wp14:anchorId="6A484CAB" wp14:editId="518F5072">
          <wp:simplePos x="0" y="0"/>
          <wp:positionH relativeFrom="page">
            <wp:posOffset>5715</wp:posOffset>
          </wp:positionH>
          <wp:positionV relativeFrom="page">
            <wp:posOffset>14605</wp:posOffset>
          </wp:positionV>
          <wp:extent cx="10725150" cy="1196340"/>
          <wp:effectExtent l="0" t="0" r="0" b="3810"/>
          <wp:wrapNone/>
          <wp:docPr id="1" name="Picture 1" descr="A blue background with yellow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background with yellow and black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0725150" cy="1196340"/>
                  </a:xfrm>
                  <a:prstGeom prst="rect">
                    <a:avLst/>
                  </a:prstGeom>
                  <a:noFill/>
                </pic:spPr>
              </pic:pic>
            </a:graphicData>
          </a:graphic>
          <wp14:sizeRelH relativeFrom="margin">
            <wp14:pctWidth>0</wp14:pctWidth>
          </wp14:sizeRelH>
          <wp14:sizeRelV relativeFrom="margin">
            <wp14:pctHeight>0</wp14:pctHeight>
          </wp14:sizeRelV>
        </wp:anchor>
      </w:drawing>
    </w:r>
    <w:r>
      <w:tab/>
    </w:r>
  </w:p>
  <w:p w14:paraId="39F23810" w14:textId="77777777" w:rsidR="00B756C8" w:rsidRDefault="00B756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8A62" w14:textId="77777777" w:rsidR="00B756C8" w:rsidRDefault="00B756C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nts9uzyL" int2:invalidationBookmarkName="" int2:hashCode="2TfSH4EVFrdDgO" int2:id="Y42eX0y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A12"/>
    <w:multiLevelType w:val="multilevel"/>
    <w:tmpl w:val="2AA6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97475"/>
    <w:multiLevelType w:val="multilevel"/>
    <w:tmpl w:val="00D0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9A1C74"/>
    <w:multiLevelType w:val="multilevel"/>
    <w:tmpl w:val="95AE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76020D"/>
    <w:multiLevelType w:val="multilevel"/>
    <w:tmpl w:val="C5CE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225876"/>
    <w:multiLevelType w:val="multilevel"/>
    <w:tmpl w:val="EBCC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7419F8"/>
    <w:multiLevelType w:val="hybridMultilevel"/>
    <w:tmpl w:val="54FEFA44"/>
    <w:lvl w:ilvl="0" w:tplc="F9BE816E">
      <w:start w:val="1"/>
      <w:numFmt w:val="bullet"/>
      <w:lvlText w:val=""/>
      <w:lvlJc w:val="left"/>
      <w:pPr>
        <w:ind w:left="720" w:hanging="360"/>
      </w:pPr>
      <w:rPr>
        <w:rFonts w:ascii="Symbol" w:hAnsi="Symbol" w:cs="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3924AD"/>
    <w:multiLevelType w:val="multilevel"/>
    <w:tmpl w:val="6ACC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873BF5"/>
    <w:multiLevelType w:val="multilevel"/>
    <w:tmpl w:val="C504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AC2460"/>
    <w:multiLevelType w:val="hybridMultilevel"/>
    <w:tmpl w:val="60EA6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F354D5"/>
    <w:multiLevelType w:val="hybridMultilevel"/>
    <w:tmpl w:val="4B0C5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195B31"/>
    <w:multiLevelType w:val="multilevel"/>
    <w:tmpl w:val="3F52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735047"/>
    <w:multiLevelType w:val="multilevel"/>
    <w:tmpl w:val="F63C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6B7BF6"/>
    <w:multiLevelType w:val="multilevel"/>
    <w:tmpl w:val="DF24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6D5D35"/>
    <w:multiLevelType w:val="multilevel"/>
    <w:tmpl w:val="1FE2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5D4651"/>
    <w:multiLevelType w:val="multilevel"/>
    <w:tmpl w:val="9020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8C648F"/>
    <w:multiLevelType w:val="multilevel"/>
    <w:tmpl w:val="2A5A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24C1C68"/>
    <w:multiLevelType w:val="multilevel"/>
    <w:tmpl w:val="F85A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303AC2"/>
    <w:multiLevelType w:val="multilevel"/>
    <w:tmpl w:val="D37266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4AE1AA6"/>
    <w:multiLevelType w:val="multilevel"/>
    <w:tmpl w:val="31D4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4D0D39"/>
    <w:multiLevelType w:val="multilevel"/>
    <w:tmpl w:val="FCE2F0A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1CF64889"/>
    <w:multiLevelType w:val="multilevel"/>
    <w:tmpl w:val="F91C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2B5E3F"/>
    <w:multiLevelType w:val="multilevel"/>
    <w:tmpl w:val="9EB2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1F03632"/>
    <w:multiLevelType w:val="multilevel"/>
    <w:tmpl w:val="A1DC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4016C4A"/>
    <w:multiLevelType w:val="multilevel"/>
    <w:tmpl w:val="3668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5CB13D7"/>
    <w:multiLevelType w:val="hybridMultilevel"/>
    <w:tmpl w:val="ED381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7214EAB"/>
    <w:multiLevelType w:val="multilevel"/>
    <w:tmpl w:val="527C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612026"/>
    <w:multiLevelType w:val="hybridMultilevel"/>
    <w:tmpl w:val="09D8E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96C5F34"/>
    <w:multiLevelType w:val="multilevel"/>
    <w:tmpl w:val="25A0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A9138F3"/>
    <w:multiLevelType w:val="multilevel"/>
    <w:tmpl w:val="0692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B837471"/>
    <w:multiLevelType w:val="multilevel"/>
    <w:tmpl w:val="B702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BD25665"/>
    <w:multiLevelType w:val="multilevel"/>
    <w:tmpl w:val="36C6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CBD7C34"/>
    <w:multiLevelType w:val="multilevel"/>
    <w:tmpl w:val="37D6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CD22DEB"/>
    <w:multiLevelType w:val="multilevel"/>
    <w:tmpl w:val="82F2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E0938AD"/>
    <w:multiLevelType w:val="multilevel"/>
    <w:tmpl w:val="2A62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F340F68"/>
    <w:multiLevelType w:val="multilevel"/>
    <w:tmpl w:val="883E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FA21A0B"/>
    <w:multiLevelType w:val="multilevel"/>
    <w:tmpl w:val="7AAC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FA87BA5"/>
    <w:multiLevelType w:val="multilevel"/>
    <w:tmpl w:val="73BA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3144D07"/>
    <w:multiLevelType w:val="multilevel"/>
    <w:tmpl w:val="8036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6383CB0"/>
    <w:multiLevelType w:val="multilevel"/>
    <w:tmpl w:val="D604E73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363B2A80"/>
    <w:multiLevelType w:val="multilevel"/>
    <w:tmpl w:val="413C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7637CE2"/>
    <w:multiLevelType w:val="multilevel"/>
    <w:tmpl w:val="75B2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7EC1846"/>
    <w:multiLevelType w:val="multilevel"/>
    <w:tmpl w:val="E840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90700E0"/>
    <w:multiLevelType w:val="multilevel"/>
    <w:tmpl w:val="8352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53540FE"/>
    <w:multiLevelType w:val="multilevel"/>
    <w:tmpl w:val="2360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7927ED9"/>
    <w:multiLevelType w:val="hybridMultilevel"/>
    <w:tmpl w:val="01685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7FB1C38"/>
    <w:multiLevelType w:val="hybridMultilevel"/>
    <w:tmpl w:val="21E6CC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4D933EF7"/>
    <w:multiLevelType w:val="hybridMultilevel"/>
    <w:tmpl w:val="B1940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FD15C3A"/>
    <w:multiLevelType w:val="multilevel"/>
    <w:tmpl w:val="D7D2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0A51FCC"/>
    <w:multiLevelType w:val="multilevel"/>
    <w:tmpl w:val="F634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3151AF3"/>
    <w:multiLevelType w:val="multilevel"/>
    <w:tmpl w:val="2620E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584608D"/>
    <w:multiLevelType w:val="multilevel"/>
    <w:tmpl w:val="7C2A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860122A"/>
    <w:multiLevelType w:val="multilevel"/>
    <w:tmpl w:val="53126FD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8D118B5"/>
    <w:multiLevelType w:val="multilevel"/>
    <w:tmpl w:val="FF2E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8F160F0"/>
    <w:multiLevelType w:val="multilevel"/>
    <w:tmpl w:val="55B2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D7C1A31"/>
    <w:multiLevelType w:val="multilevel"/>
    <w:tmpl w:val="1D52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D9910A9"/>
    <w:multiLevelType w:val="multilevel"/>
    <w:tmpl w:val="AE1C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DAD7716"/>
    <w:multiLevelType w:val="multilevel"/>
    <w:tmpl w:val="B918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F7D785A"/>
    <w:multiLevelType w:val="multilevel"/>
    <w:tmpl w:val="BB5C31A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60637E25"/>
    <w:multiLevelType w:val="multilevel"/>
    <w:tmpl w:val="3FAC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2896784"/>
    <w:multiLevelType w:val="multilevel"/>
    <w:tmpl w:val="239ECEE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62DD777B"/>
    <w:multiLevelType w:val="multilevel"/>
    <w:tmpl w:val="1A4E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30D3B4E"/>
    <w:multiLevelType w:val="multilevel"/>
    <w:tmpl w:val="AB4E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C2B0DF6"/>
    <w:multiLevelType w:val="multilevel"/>
    <w:tmpl w:val="A58A379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6C3466B5"/>
    <w:multiLevelType w:val="hybridMultilevel"/>
    <w:tmpl w:val="86D66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D691342"/>
    <w:multiLevelType w:val="multilevel"/>
    <w:tmpl w:val="11CC4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E4924FB"/>
    <w:multiLevelType w:val="multilevel"/>
    <w:tmpl w:val="E260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E735C62"/>
    <w:multiLevelType w:val="hybridMultilevel"/>
    <w:tmpl w:val="9B4AF422"/>
    <w:lvl w:ilvl="0" w:tplc="4A028A44">
      <w:start w:val="1"/>
      <w:numFmt w:val="bullet"/>
      <w:lvlText w:val=""/>
      <w:lvlJc w:val="left"/>
      <w:pPr>
        <w:ind w:left="720" w:hanging="360"/>
      </w:pPr>
      <w:rPr>
        <w:rFonts w:ascii="Symbol" w:hAnsi="Symbol" w:hint="default"/>
      </w:rPr>
    </w:lvl>
    <w:lvl w:ilvl="1" w:tplc="F5705BCE">
      <w:start w:val="1"/>
      <w:numFmt w:val="bullet"/>
      <w:lvlText w:val="o"/>
      <w:lvlJc w:val="left"/>
      <w:pPr>
        <w:ind w:left="1440" w:hanging="360"/>
      </w:pPr>
      <w:rPr>
        <w:rFonts w:ascii="Courier New" w:hAnsi="Courier New" w:hint="default"/>
      </w:rPr>
    </w:lvl>
    <w:lvl w:ilvl="2" w:tplc="803A8E9E">
      <w:start w:val="1"/>
      <w:numFmt w:val="bullet"/>
      <w:lvlText w:val=""/>
      <w:lvlJc w:val="left"/>
      <w:pPr>
        <w:ind w:left="2160" w:hanging="360"/>
      </w:pPr>
      <w:rPr>
        <w:rFonts w:ascii="Wingdings" w:hAnsi="Wingdings" w:hint="default"/>
      </w:rPr>
    </w:lvl>
    <w:lvl w:ilvl="3" w:tplc="B650C98E">
      <w:start w:val="1"/>
      <w:numFmt w:val="bullet"/>
      <w:lvlText w:val=""/>
      <w:lvlJc w:val="left"/>
      <w:pPr>
        <w:ind w:left="2880" w:hanging="360"/>
      </w:pPr>
      <w:rPr>
        <w:rFonts w:ascii="Symbol" w:hAnsi="Symbol" w:hint="default"/>
      </w:rPr>
    </w:lvl>
    <w:lvl w:ilvl="4" w:tplc="097AF2D0">
      <w:start w:val="1"/>
      <w:numFmt w:val="bullet"/>
      <w:lvlText w:val="o"/>
      <w:lvlJc w:val="left"/>
      <w:pPr>
        <w:ind w:left="3600" w:hanging="360"/>
      </w:pPr>
      <w:rPr>
        <w:rFonts w:ascii="Courier New" w:hAnsi="Courier New" w:hint="default"/>
      </w:rPr>
    </w:lvl>
    <w:lvl w:ilvl="5" w:tplc="CE0AE548">
      <w:start w:val="1"/>
      <w:numFmt w:val="bullet"/>
      <w:lvlText w:val=""/>
      <w:lvlJc w:val="left"/>
      <w:pPr>
        <w:ind w:left="4320" w:hanging="360"/>
      </w:pPr>
      <w:rPr>
        <w:rFonts w:ascii="Wingdings" w:hAnsi="Wingdings" w:hint="default"/>
      </w:rPr>
    </w:lvl>
    <w:lvl w:ilvl="6" w:tplc="B2D07278">
      <w:start w:val="1"/>
      <w:numFmt w:val="bullet"/>
      <w:lvlText w:val=""/>
      <w:lvlJc w:val="left"/>
      <w:pPr>
        <w:ind w:left="5040" w:hanging="360"/>
      </w:pPr>
      <w:rPr>
        <w:rFonts w:ascii="Symbol" w:hAnsi="Symbol" w:hint="default"/>
      </w:rPr>
    </w:lvl>
    <w:lvl w:ilvl="7" w:tplc="D4E03B08">
      <w:start w:val="1"/>
      <w:numFmt w:val="bullet"/>
      <w:lvlText w:val="o"/>
      <w:lvlJc w:val="left"/>
      <w:pPr>
        <w:ind w:left="5760" w:hanging="360"/>
      </w:pPr>
      <w:rPr>
        <w:rFonts w:ascii="Courier New" w:hAnsi="Courier New" w:hint="default"/>
      </w:rPr>
    </w:lvl>
    <w:lvl w:ilvl="8" w:tplc="0B4EF672">
      <w:start w:val="1"/>
      <w:numFmt w:val="bullet"/>
      <w:lvlText w:val=""/>
      <w:lvlJc w:val="left"/>
      <w:pPr>
        <w:ind w:left="6480" w:hanging="360"/>
      </w:pPr>
      <w:rPr>
        <w:rFonts w:ascii="Wingdings" w:hAnsi="Wingdings" w:hint="default"/>
      </w:rPr>
    </w:lvl>
  </w:abstractNum>
  <w:abstractNum w:abstractNumId="67" w15:restartNumberingAfterBreak="0">
    <w:nsid w:val="73D92D5B"/>
    <w:multiLevelType w:val="multilevel"/>
    <w:tmpl w:val="7998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605720D"/>
    <w:multiLevelType w:val="multilevel"/>
    <w:tmpl w:val="4794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60E3CB5"/>
    <w:multiLevelType w:val="multilevel"/>
    <w:tmpl w:val="5802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91A39D2"/>
    <w:multiLevelType w:val="hybridMultilevel"/>
    <w:tmpl w:val="EC8A1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A12455F"/>
    <w:multiLevelType w:val="multilevel"/>
    <w:tmpl w:val="3364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A295BC6"/>
    <w:multiLevelType w:val="multilevel"/>
    <w:tmpl w:val="03EC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AE872CF"/>
    <w:multiLevelType w:val="multilevel"/>
    <w:tmpl w:val="ECEA88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AF83E2A"/>
    <w:multiLevelType w:val="multilevel"/>
    <w:tmpl w:val="357E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EC51B90"/>
    <w:multiLevelType w:val="multilevel"/>
    <w:tmpl w:val="1EF0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8070075">
    <w:abstractNumId w:val="66"/>
  </w:num>
  <w:num w:numId="2" w16cid:durableId="1837575691">
    <w:abstractNumId w:val="58"/>
  </w:num>
  <w:num w:numId="3" w16cid:durableId="1846624414">
    <w:abstractNumId w:val="10"/>
  </w:num>
  <w:num w:numId="4" w16cid:durableId="1763455499">
    <w:abstractNumId w:val="25"/>
  </w:num>
  <w:num w:numId="5" w16cid:durableId="122625838">
    <w:abstractNumId w:val="13"/>
  </w:num>
  <w:num w:numId="6" w16cid:durableId="422067827">
    <w:abstractNumId w:val="54"/>
  </w:num>
  <w:num w:numId="7" w16cid:durableId="961037012">
    <w:abstractNumId w:val="69"/>
  </w:num>
  <w:num w:numId="8" w16cid:durableId="2030257021">
    <w:abstractNumId w:val="41"/>
  </w:num>
  <w:num w:numId="9" w16cid:durableId="1885678316">
    <w:abstractNumId w:val="51"/>
  </w:num>
  <w:num w:numId="10" w16cid:durableId="260334546">
    <w:abstractNumId w:val="52"/>
  </w:num>
  <w:num w:numId="11" w16cid:durableId="1799059881">
    <w:abstractNumId w:val="24"/>
  </w:num>
  <w:num w:numId="12" w16cid:durableId="1973944467">
    <w:abstractNumId w:val="44"/>
  </w:num>
  <w:num w:numId="13" w16cid:durableId="1576814105">
    <w:abstractNumId w:val="64"/>
  </w:num>
  <w:num w:numId="14" w16cid:durableId="912009485">
    <w:abstractNumId w:val="60"/>
  </w:num>
  <w:num w:numId="15" w16cid:durableId="853541107">
    <w:abstractNumId w:val="16"/>
  </w:num>
  <w:num w:numId="16" w16cid:durableId="1896429071">
    <w:abstractNumId w:val="22"/>
  </w:num>
  <w:num w:numId="17" w16cid:durableId="1955595494">
    <w:abstractNumId w:val="36"/>
  </w:num>
  <w:num w:numId="18" w16cid:durableId="99184456">
    <w:abstractNumId w:val="32"/>
  </w:num>
  <w:num w:numId="19" w16cid:durableId="918903892">
    <w:abstractNumId w:val="71"/>
  </w:num>
  <w:num w:numId="20" w16cid:durableId="645551717">
    <w:abstractNumId w:val="50"/>
  </w:num>
  <w:num w:numId="21" w16cid:durableId="1387684194">
    <w:abstractNumId w:val="37"/>
  </w:num>
  <w:num w:numId="22" w16cid:durableId="1151216621">
    <w:abstractNumId w:val="39"/>
  </w:num>
  <w:num w:numId="23" w16cid:durableId="2040007837">
    <w:abstractNumId w:val="47"/>
  </w:num>
  <w:num w:numId="24" w16cid:durableId="1740592784">
    <w:abstractNumId w:val="6"/>
  </w:num>
  <w:num w:numId="25" w16cid:durableId="204759742">
    <w:abstractNumId w:val="21"/>
  </w:num>
  <w:num w:numId="26" w16cid:durableId="742679037">
    <w:abstractNumId w:val="61"/>
  </w:num>
  <w:num w:numId="27" w16cid:durableId="754670909">
    <w:abstractNumId w:val="72"/>
  </w:num>
  <w:num w:numId="28" w16cid:durableId="1619800152">
    <w:abstractNumId w:val="34"/>
  </w:num>
  <w:num w:numId="29" w16cid:durableId="1756122257">
    <w:abstractNumId w:val="55"/>
  </w:num>
  <w:num w:numId="30" w16cid:durableId="273172217">
    <w:abstractNumId w:val="20"/>
  </w:num>
  <w:num w:numId="31" w16cid:durableId="1356687545">
    <w:abstractNumId w:val="1"/>
  </w:num>
  <w:num w:numId="32" w16cid:durableId="1158303072">
    <w:abstractNumId w:val="53"/>
  </w:num>
  <w:num w:numId="33" w16cid:durableId="316031684">
    <w:abstractNumId w:val="31"/>
  </w:num>
  <w:num w:numId="34" w16cid:durableId="1710033000">
    <w:abstractNumId w:val="14"/>
  </w:num>
  <w:num w:numId="35" w16cid:durableId="2000839326">
    <w:abstractNumId w:val="33"/>
  </w:num>
  <w:num w:numId="36" w16cid:durableId="1566717441">
    <w:abstractNumId w:val="23"/>
  </w:num>
  <w:num w:numId="37" w16cid:durableId="823199226">
    <w:abstractNumId w:val="2"/>
  </w:num>
  <w:num w:numId="38" w16cid:durableId="1238322715">
    <w:abstractNumId w:val="0"/>
  </w:num>
  <w:num w:numId="39" w16cid:durableId="784891025">
    <w:abstractNumId w:val="30"/>
  </w:num>
  <w:num w:numId="40" w16cid:durableId="1736467699">
    <w:abstractNumId w:val="15"/>
  </w:num>
  <w:num w:numId="41" w16cid:durableId="846872436">
    <w:abstractNumId w:val="74"/>
  </w:num>
  <w:num w:numId="42" w16cid:durableId="1264723913">
    <w:abstractNumId w:val="7"/>
  </w:num>
  <w:num w:numId="43" w16cid:durableId="1235630543">
    <w:abstractNumId w:val="12"/>
  </w:num>
  <w:num w:numId="44" w16cid:durableId="1783764057">
    <w:abstractNumId w:val="4"/>
  </w:num>
  <w:num w:numId="45" w16cid:durableId="1618364548">
    <w:abstractNumId w:val="43"/>
  </w:num>
  <w:num w:numId="46" w16cid:durableId="1373531397">
    <w:abstractNumId w:val="42"/>
  </w:num>
  <w:num w:numId="47" w16cid:durableId="167597025">
    <w:abstractNumId w:val="40"/>
  </w:num>
  <w:num w:numId="48" w16cid:durableId="488137576">
    <w:abstractNumId w:val="28"/>
  </w:num>
  <w:num w:numId="49" w16cid:durableId="1966502622">
    <w:abstractNumId w:val="56"/>
  </w:num>
  <w:num w:numId="50" w16cid:durableId="1938367913">
    <w:abstractNumId w:val="68"/>
  </w:num>
  <w:num w:numId="51" w16cid:durableId="76709647">
    <w:abstractNumId w:val="65"/>
  </w:num>
  <w:num w:numId="52" w16cid:durableId="575824602">
    <w:abstractNumId w:val="35"/>
  </w:num>
  <w:num w:numId="53" w16cid:durableId="184560592">
    <w:abstractNumId w:val="18"/>
  </w:num>
  <w:num w:numId="54" w16cid:durableId="1312245508">
    <w:abstractNumId w:val="75"/>
  </w:num>
  <w:num w:numId="55" w16cid:durableId="888149053">
    <w:abstractNumId w:val="29"/>
  </w:num>
  <w:num w:numId="56" w16cid:durableId="1793790122">
    <w:abstractNumId w:val="11"/>
  </w:num>
  <w:num w:numId="57" w16cid:durableId="1710839582">
    <w:abstractNumId w:val="3"/>
  </w:num>
  <w:num w:numId="58" w16cid:durableId="1660647451">
    <w:abstractNumId w:val="48"/>
  </w:num>
  <w:num w:numId="59" w16cid:durableId="913977095">
    <w:abstractNumId w:val="73"/>
    <w:lvlOverride w:ilvl="0"/>
    <w:lvlOverride w:ilvl="1">
      <w:startOverride w:val="1"/>
    </w:lvlOverride>
    <w:lvlOverride w:ilvl="2"/>
    <w:lvlOverride w:ilvl="3"/>
    <w:lvlOverride w:ilvl="4"/>
    <w:lvlOverride w:ilvl="5"/>
    <w:lvlOverride w:ilvl="6"/>
    <w:lvlOverride w:ilvl="7"/>
    <w:lvlOverride w:ilvl="8"/>
  </w:num>
  <w:num w:numId="60" w16cid:durableId="1089237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7468148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30341306">
    <w:abstractNumId w:val="5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0325690">
    <w:abstractNumId w:val="6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62964070">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48072664">
    <w:abstractNumId w:val="5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82747555">
    <w:abstractNumId w:val="49"/>
  </w:num>
  <w:num w:numId="67" w16cid:durableId="1672292108">
    <w:abstractNumId w:val="5"/>
  </w:num>
  <w:num w:numId="68" w16cid:durableId="796459419">
    <w:abstractNumId w:val="46"/>
  </w:num>
  <w:num w:numId="69" w16cid:durableId="1112096237">
    <w:abstractNumId w:val="27"/>
  </w:num>
  <w:num w:numId="70" w16cid:durableId="1014964504">
    <w:abstractNumId w:val="67"/>
  </w:num>
  <w:num w:numId="71" w16cid:durableId="1522892471">
    <w:abstractNumId w:val="45"/>
  </w:num>
  <w:num w:numId="72" w16cid:durableId="266352563">
    <w:abstractNumId w:val="8"/>
  </w:num>
  <w:num w:numId="73" w16cid:durableId="1670861742">
    <w:abstractNumId w:val="9"/>
  </w:num>
  <w:num w:numId="74" w16cid:durableId="678973344">
    <w:abstractNumId w:val="70"/>
  </w:num>
  <w:num w:numId="75" w16cid:durableId="643848243">
    <w:abstractNumId w:val="63"/>
  </w:num>
  <w:num w:numId="76" w16cid:durableId="1003506196">
    <w:abstractNumId w:val="2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7F"/>
    <w:rsid w:val="000130C7"/>
    <w:rsid w:val="00016B11"/>
    <w:rsid w:val="0002011A"/>
    <w:rsid w:val="000224F4"/>
    <w:rsid w:val="000325D9"/>
    <w:rsid w:val="00034AFC"/>
    <w:rsid w:val="000414AD"/>
    <w:rsid w:val="000474F1"/>
    <w:rsid w:val="00056FF1"/>
    <w:rsid w:val="0009094A"/>
    <w:rsid w:val="00095898"/>
    <w:rsid w:val="00097D59"/>
    <w:rsid w:val="000A5137"/>
    <w:rsid w:val="000A5FA5"/>
    <w:rsid w:val="000B2C96"/>
    <w:rsid w:val="000C0691"/>
    <w:rsid w:val="000D2B28"/>
    <w:rsid w:val="000E4862"/>
    <w:rsid w:val="000E729F"/>
    <w:rsid w:val="00100389"/>
    <w:rsid w:val="001101E2"/>
    <w:rsid w:val="00122729"/>
    <w:rsid w:val="00144182"/>
    <w:rsid w:val="00144FC8"/>
    <w:rsid w:val="00146D42"/>
    <w:rsid w:val="00162D93"/>
    <w:rsid w:val="001B47B8"/>
    <w:rsid w:val="001B7722"/>
    <w:rsid w:val="001F04D2"/>
    <w:rsid w:val="001F51DD"/>
    <w:rsid w:val="00201F21"/>
    <w:rsid w:val="00225105"/>
    <w:rsid w:val="0022514A"/>
    <w:rsid w:val="00226CA8"/>
    <w:rsid w:val="002309BE"/>
    <w:rsid w:val="0024169B"/>
    <w:rsid w:val="002433F0"/>
    <w:rsid w:val="002510AA"/>
    <w:rsid w:val="00255BAE"/>
    <w:rsid w:val="0025641E"/>
    <w:rsid w:val="0026122E"/>
    <w:rsid w:val="00265569"/>
    <w:rsid w:val="00277E31"/>
    <w:rsid w:val="00292CA9"/>
    <w:rsid w:val="00295BB4"/>
    <w:rsid w:val="0029654A"/>
    <w:rsid w:val="002C1F0C"/>
    <w:rsid w:val="002E1E8D"/>
    <w:rsid w:val="002E2E4C"/>
    <w:rsid w:val="002F6FED"/>
    <w:rsid w:val="00303E57"/>
    <w:rsid w:val="00307A4B"/>
    <w:rsid w:val="00324D9A"/>
    <w:rsid w:val="00325F3D"/>
    <w:rsid w:val="00327A82"/>
    <w:rsid w:val="003323A3"/>
    <w:rsid w:val="00361AD4"/>
    <w:rsid w:val="003634AA"/>
    <w:rsid w:val="003738E2"/>
    <w:rsid w:val="00382BF1"/>
    <w:rsid w:val="003846C0"/>
    <w:rsid w:val="0039324B"/>
    <w:rsid w:val="003963D3"/>
    <w:rsid w:val="00397D5E"/>
    <w:rsid w:val="003B6F7B"/>
    <w:rsid w:val="003C454A"/>
    <w:rsid w:val="003C5434"/>
    <w:rsid w:val="003E6AC3"/>
    <w:rsid w:val="003F29DC"/>
    <w:rsid w:val="004008D1"/>
    <w:rsid w:val="004177BE"/>
    <w:rsid w:val="0041790F"/>
    <w:rsid w:val="0042292B"/>
    <w:rsid w:val="00434CC9"/>
    <w:rsid w:val="004354D3"/>
    <w:rsid w:val="0043704E"/>
    <w:rsid w:val="00443D7C"/>
    <w:rsid w:val="00460F7D"/>
    <w:rsid w:val="0046104D"/>
    <w:rsid w:val="00462FEA"/>
    <w:rsid w:val="00464242"/>
    <w:rsid w:val="0047388B"/>
    <w:rsid w:val="00480253"/>
    <w:rsid w:val="00485818"/>
    <w:rsid w:val="004B0F9E"/>
    <w:rsid w:val="004C37B0"/>
    <w:rsid w:val="004C490C"/>
    <w:rsid w:val="004C7869"/>
    <w:rsid w:val="004D4381"/>
    <w:rsid w:val="004F1D70"/>
    <w:rsid w:val="004F560F"/>
    <w:rsid w:val="005010A3"/>
    <w:rsid w:val="00504A18"/>
    <w:rsid w:val="00537732"/>
    <w:rsid w:val="005438D0"/>
    <w:rsid w:val="005522D6"/>
    <w:rsid w:val="0057577D"/>
    <w:rsid w:val="00575EF3"/>
    <w:rsid w:val="0057626A"/>
    <w:rsid w:val="00580896"/>
    <w:rsid w:val="00584216"/>
    <w:rsid w:val="005878AB"/>
    <w:rsid w:val="00593820"/>
    <w:rsid w:val="005A0D34"/>
    <w:rsid w:val="005D01FB"/>
    <w:rsid w:val="005D3B03"/>
    <w:rsid w:val="005E2CDE"/>
    <w:rsid w:val="005E3988"/>
    <w:rsid w:val="005E4C4A"/>
    <w:rsid w:val="0060048E"/>
    <w:rsid w:val="00601480"/>
    <w:rsid w:val="00613FF7"/>
    <w:rsid w:val="00622D98"/>
    <w:rsid w:val="006231CD"/>
    <w:rsid w:val="00641875"/>
    <w:rsid w:val="0066153B"/>
    <w:rsid w:val="006678FA"/>
    <w:rsid w:val="00673F2B"/>
    <w:rsid w:val="00696252"/>
    <w:rsid w:val="006971D7"/>
    <w:rsid w:val="006B76C6"/>
    <w:rsid w:val="006C3A6F"/>
    <w:rsid w:val="00711EAB"/>
    <w:rsid w:val="00716171"/>
    <w:rsid w:val="00717E2F"/>
    <w:rsid w:val="007211AD"/>
    <w:rsid w:val="00726F7A"/>
    <w:rsid w:val="007349AF"/>
    <w:rsid w:val="00745343"/>
    <w:rsid w:val="007640FE"/>
    <w:rsid w:val="007740D5"/>
    <w:rsid w:val="007845C8"/>
    <w:rsid w:val="00791D20"/>
    <w:rsid w:val="007A0DFB"/>
    <w:rsid w:val="007B162F"/>
    <w:rsid w:val="007C17BB"/>
    <w:rsid w:val="007D1B2C"/>
    <w:rsid w:val="007D5184"/>
    <w:rsid w:val="007E0987"/>
    <w:rsid w:val="007E0F05"/>
    <w:rsid w:val="007F6AE5"/>
    <w:rsid w:val="007F6FF1"/>
    <w:rsid w:val="008251EB"/>
    <w:rsid w:val="00862171"/>
    <w:rsid w:val="0086242B"/>
    <w:rsid w:val="00864C2E"/>
    <w:rsid w:val="00875181"/>
    <w:rsid w:val="00875CC2"/>
    <w:rsid w:val="0087620F"/>
    <w:rsid w:val="008870ED"/>
    <w:rsid w:val="008943E0"/>
    <w:rsid w:val="00895B82"/>
    <w:rsid w:val="008C63E7"/>
    <w:rsid w:val="008D555E"/>
    <w:rsid w:val="008D6D9E"/>
    <w:rsid w:val="008E1AED"/>
    <w:rsid w:val="008E61F9"/>
    <w:rsid w:val="008E650F"/>
    <w:rsid w:val="008F137F"/>
    <w:rsid w:val="008F14BD"/>
    <w:rsid w:val="008F42C9"/>
    <w:rsid w:val="009039AE"/>
    <w:rsid w:val="00903C06"/>
    <w:rsid w:val="00915325"/>
    <w:rsid w:val="00931FA2"/>
    <w:rsid w:val="00932A7F"/>
    <w:rsid w:val="00942A25"/>
    <w:rsid w:val="009535E8"/>
    <w:rsid w:val="00955C5F"/>
    <w:rsid w:val="00955FBB"/>
    <w:rsid w:val="009620E5"/>
    <w:rsid w:val="009630CA"/>
    <w:rsid w:val="0096511A"/>
    <w:rsid w:val="00967DAE"/>
    <w:rsid w:val="009D13BA"/>
    <w:rsid w:val="009D427E"/>
    <w:rsid w:val="009D53E1"/>
    <w:rsid w:val="009E65ED"/>
    <w:rsid w:val="00A05CFE"/>
    <w:rsid w:val="00A2453A"/>
    <w:rsid w:val="00A26355"/>
    <w:rsid w:val="00A37EBD"/>
    <w:rsid w:val="00A52218"/>
    <w:rsid w:val="00A5578A"/>
    <w:rsid w:val="00A6068A"/>
    <w:rsid w:val="00A676EF"/>
    <w:rsid w:val="00A80BA7"/>
    <w:rsid w:val="00A90525"/>
    <w:rsid w:val="00AA5EC0"/>
    <w:rsid w:val="00AC1FCF"/>
    <w:rsid w:val="00AC57F2"/>
    <w:rsid w:val="00AD5EC7"/>
    <w:rsid w:val="00AF30DC"/>
    <w:rsid w:val="00B06CF2"/>
    <w:rsid w:val="00B10BE8"/>
    <w:rsid w:val="00B24234"/>
    <w:rsid w:val="00B32434"/>
    <w:rsid w:val="00B3330A"/>
    <w:rsid w:val="00B36A87"/>
    <w:rsid w:val="00B57B14"/>
    <w:rsid w:val="00B749C5"/>
    <w:rsid w:val="00B756C8"/>
    <w:rsid w:val="00B83FB7"/>
    <w:rsid w:val="00BA1971"/>
    <w:rsid w:val="00BB0F73"/>
    <w:rsid w:val="00BD7BF6"/>
    <w:rsid w:val="00BE257A"/>
    <w:rsid w:val="00BE4488"/>
    <w:rsid w:val="00BE63E2"/>
    <w:rsid w:val="00C05BD5"/>
    <w:rsid w:val="00C57992"/>
    <w:rsid w:val="00C62496"/>
    <w:rsid w:val="00C81D08"/>
    <w:rsid w:val="00C8266C"/>
    <w:rsid w:val="00CC24DD"/>
    <w:rsid w:val="00CC4C6A"/>
    <w:rsid w:val="00CE7329"/>
    <w:rsid w:val="00CF24EC"/>
    <w:rsid w:val="00D00E46"/>
    <w:rsid w:val="00D04B13"/>
    <w:rsid w:val="00D06C96"/>
    <w:rsid w:val="00D07E4A"/>
    <w:rsid w:val="00D47AAE"/>
    <w:rsid w:val="00D640A0"/>
    <w:rsid w:val="00D64C17"/>
    <w:rsid w:val="00D655C5"/>
    <w:rsid w:val="00D6639F"/>
    <w:rsid w:val="00D743C2"/>
    <w:rsid w:val="00D82763"/>
    <w:rsid w:val="00D842F3"/>
    <w:rsid w:val="00D90A99"/>
    <w:rsid w:val="00D91545"/>
    <w:rsid w:val="00D92CC0"/>
    <w:rsid w:val="00D95026"/>
    <w:rsid w:val="00D9786C"/>
    <w:rsid w:val="00DA3E67"/>
    <w:rsid w:val="00DA7616"/>
    <w:rsid w:val="00DA78A0"/>
    <w:rsid w:val="00DA7A4E"/>
    <w:rsid w:val="00DB069A"/>
    <w:rsid w:val="00DB4171"/>
    <w:rsid w:val="00DD7637"/>
    <w:rsid w:val="00DE49EA"/>
    <w:rsid w:val="00DF14DF"/>
    <w:rsid w:val="00DF2D89"/>
    <w:rsid w:val="00DF3779"/>
    <w:rsid w:val="00DF3AEE"/>
    <w:rsid w:val="00E17B96"/>
    <w:rsid w:val="00E263E7"/>
    <w:rsid w:val="00E364D0"/>
    <w:rsid w:val="00E473DB"/>
    <w:rsid w:val="00E52AB5"/>
    <w:rsid w:val="00E52D3F"/>
    <w:rsid w:val="00E63252"/>
    <w:rsid w:val="00E7423F"/>
    <w:rsid w:val="00E75755"/>
    <w:rsid w:val="00E90B93"/>
    <w:rsid w:val="00E94890"/>
    <w:rsid w:val="00E96074"/>
    <w:rsid w:val="00EA7553"/>
    <w:rsid w:val="00EC0AAF"/>
    <w:rsid w:val="00ED172A"/>
    <w:rsid w:val="00ED1F7D"/>
    <w:rsid w:val="00ED33A1"/>
    <w:rsid w:val="00EF1B38"/>
    <w:rsid w:val="00EF3DC6"/>
    <w:rsid w:val="00F378FC"/>
    <w:rsid w:val="00F4007F"/>
    <w:rsid w:val="00F56C12"/>
    <w:rsid w:val="00F60140"/>
    <w:rsid w:val="00F91435"/>
    <w:rsid w:val="00FA1AEC"/>
    <w:rsid w:val="00FA6781"/>
    <w:rsid w:val="00FA6B93"/>
    <w:rsid w:val="00FB5452"/>
    <w:rsid w:val="00FB5681"/>
    <w:rsid w:val="00FC7C9A"/>
    <w:rsid w:val="00FD574C"/>
    <w:rsid w:val="00FF3E30"/>
    <w:rsid w:val="028C493E"/>
    <w:rsid w:val="07810684"/>
    <w:rsid w:val="08568EC8"/>
    <w:rsid w:val="101D8FEB"/>
    <w:rsid w:val="11A6BFF2"/>
    <w:rsid w:val="1392A07E"/>
    <w:rsid w:val="14A7637B"/>
    <w:rsid w:val="1661117A"/>
    <w:rsid w:val="18887A63"/>
    <w:rsid w:val="18C8C959"/>
    <w:rsid w:val="1C0C0578"/>
    <w:rsid w:val="1D3239B3"/>
    <w:rsid w:val="203BB00A"/>
    <w:rsid w:val="21BBDF35"/>
    <w:rsid w:val="228813E5"/>
    <w:rsid w:val="27A0FEF9"/>
    <w:rsid w:val="280350B5"/>
    <w:rsid w:val="2ADBF463"/>
    <w:rsid w:val="2CD3E195"/>
    <w:rsid w:val="2ED6DD7B"/>
    <w:rsid w:val="2EEC4C1B"/>
    <w:rsid w:val="30E41BD9"/>
    <w:rsid w:val="31034C79"/>
    <w:rsid w:val="33918783"/>
    <w:rsid w:val="34F23CF9"/>
    <w:rsid w:val="366970CB"/>
    <w:rsid w:val="391060CF"/>
    <w:rsid w:val="39A8EFAB"/>
    <w:rsid w:val="3BE9DC88"/>
    <w:rsid w:val="3DE5AC76"/>
    <w:rsid w:val="3F3D1F2A"/>
    <w:rsid w:val="430045E4"/>
    <w:rsid w:val="4605D79F"/>
    <w:rsid w:val="4820DD36"/>
    <w:rsid w:val="51C0ABF3"/>
    <w:rsid w:val="529F4D6B"/>
    <w:rsid w:val="59D32689"/>
    <w:rsid w:val="5B435E8D"/>
    <w:rsid w:val="5E306C80"/>
    <w:rsid w:val="60FA86DF"/>
    <w:rsid w:val="62CDBC52"/>
    <w:rsid w:val="63521EB0"/>
    <w:rsid w:val="638331A9"/>
    <w:rsid w:val="64C76905"/>
    <w:rsid w:val="654A19F3"/>
    <w:rsid w:val="65B1C293"/>
    <w:rsid w:val="6C78C057"/>
    <w:rsid w:val="6C96A039"/>
    <w:rsid w:val="6D762EBD"/>
    <w:rsid w:val="6F77FA90"/>
    <w:rsid w:val="714C3F56"/>
    <w:rsid w:val="749423A7"/>
    <w:rsid w:val="767D97C8"/>
    <w:rsid w:val="791B721F"/>
    <w:rsid w:val="79A61B27"/>
    <w:rsid w:val="7A80A807"/>
    <w:rsid w:val="7B4BC50A"/>
    <w:rsid w:val="7CB48553"/>
    <w:rsid w:val="7D7A71D5"/>
    <w:rsid w:val="7F9811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E5A29"/>
  <w15:chartTrackingRefBased/>
  <w15:docId w15:val="{44FB118B-FCB7-4B7B-AA18-D8FEAED2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3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13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3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3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3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3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3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3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3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3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3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3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3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3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3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3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3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37F"/>
    <w:rPr>
      <w:rFonts w:eastAsiaTheme="majorEastAsia" w:cstheme="majorBidi"/>
      <w:color w:val="272727" w:themeColor="text1" w:themeTint="D8"/>
    </w:rPr>
  </w:style>
  <w:style w:type="paragraph" w:styleId="Title">
    <w:name w:val="Title"/>
    <w:basedOn w:val="Normal"/>
    <w:next w:val="Normal"/>
    <w:link w:val="TitleChar"/>
    <w:uiPriority w:val="10"/>
    <w:qFormat/>
    <w:rsid w:val="008F1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3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3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3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37F"/>
    <w:pPr>
      <w:spacing w:before="160"/>
      <w:jc w:val="center"/>
    </w:pPr>
    <w:rPr>
      <w:i/>
      <w:iCs/>
      <w:color w:val="404040" w:themeColor="text1" w:themeTint="BF"/>
    </w:rPr>
  </w:style>
  <w:style w:type="character" w:customStyle="1" w:styleId="QuoteChar">
    <w:name w:val="Quote Char"/>
    <w:basedOn w:val="DefaultParagraphFont"/>
    <w:link w:val="Quote"/>
    <w:uiPriority w:val="29"/>
    <w:rsid w:val="008F137F"/>
    <w:rPr>
      <w:i/>
      <w:iCs/>
      <w:color w:val="404040" w:themeColor="text1" w:themeTint="BF"/>
    </w:rPr>
  </w:style>
  <w:style w:type="paragraph" w:styleId="ListParagraph">
    <w:name w:val="List Paragraph"/>
    <w:basedOn w:val="Normal"/>
    <w:uiPriority w:val="34"/>
    <w:qFormat/>
    <w:rsid w:val="008F137F"/>
    <w:pPr>
      <w:ind w:left="720"/>
      <w:contextualSpacing/>
    </w:pPr>
  </w:style>
  <w:style w:type="character" w:styleId="IntenseEmphasis">
    <w:name w:val="Intense Emphasis"/>
    <w:basedOn w:val="DefaultParagraphFont"/>
    <w:uiPriority w:val="21"/>
    <w:qFormat/>
    <w:rsid w:val="008F137F"/>
    <w:rPr>
      <w:i/>
      <w:iCs/>
      <w:color w:val="0F4761" w:themeColor="accent1" w:themeShade="BF"/>
    </w:rPr>
  </w:style>
  <w:style w:type="paragraph" w:styleId="IntenseQuote">
    <w:name w:val="Intense Quote"/>
    <w:basedOn w:val="Normal"/>
    <w:next w:val="Normal"/>
    <w:link w:val="IntenseQuoteChar"/>
    <w:uiPriority w:val="30"/>
    <w:qFormat/>
    <w:rsid w:val="008F1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37F"/>
    <w:rPr>
      <w:i/>
      <w:iCs/>
      <w:color w:val="0F4761" w:themeColor="accent1" w:themeShade="BF"/>
    </w:rPr>
  </w:style>
  <w:style w:type="character" w:styleId="IntenseReference">
    <w:name w:val="Intense Reference"/>
    <w:basedOn w:val="DefaultParagraphFont"/>
    <w:uiPriority w:val="32"/>
    <w:qFormat/>
    <w:rsid w:val="008F137F"/>
    <w:rPr>
      <w:b/>
      <w:bCs/>
      <w:smallCaps/>
      <w:color w:val="0F4761" w:themeColor="accent1" w:themeShade="BF"/>
      <w:spacing w:val="5"/>
    </w:rPr>
  </w:style>
  <w:style w:type="table" w:styleId="TableGrid">
    <w:name w:val="Table Grid"/>
    <w:basedOn w:val="TableNormal"/>
    <w:uiPriority w:val="39"/>
    <w:rsid w:val="008F1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5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6C8"/>
  </w:style>
  <w:style w:type="paragraph" w:styleId="Footer">
    <w:name w:val="footer"/>
    <w:basedOn w:val="Normal"/>
    <w:link w:val="FooterChar"/>
    <w:uiPriority w:val="99"/>
    <w:unhideWhenUsed/>
    <w:rsid w:val="00B75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6C8"/>
  </w:style>
  <w:style w:type="paragraph" w:customStyle="1" w:styleId="paragraph">
    <w:name w:val="paragraph"/>
    <w:basedOn w:val="Normal"/>
    <w:rsid w:val="00ED172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ED172A"/>
  </w:style>
  <w:style w:type="character" w:customStyle="1" w:styleId="eop">
    <w:name w:val="eop"/>
    <w:basedOn w:val="DefaultParagraphFont"/>
    <w:rsid w:val="00ED172A"/>
  </w:style>
  <w:style w:type="character" w:styleId="Hyperlink">
    <w:name w:val="Hyperlink"/>
    <w:basedOn w:val="DefaultParagraphFont"/>
    <w:uiPriority w:val="99"/>
    <w:unhideWhenUsed/>
    <w:rsid w:val="0041790F"/>
    <w:rPr>
      <w:color w:val="467886" w:themeColor="hyperlink"/>
      <w:u w:val="single"/>
    </w:rPr>
  </w:style>
  <w:style w:type="character" w:styleId="UnresolvedMention">
    <w:name w:val="Unresolved Mention"/>
    <w:basedOn w:val="DefaultParagraphFont"/>
    <w:uiPriority w:val="99"/>
    <w:semiHidden/>
    <w:unhideWhenUsed/>
    <w:rsid w:val="0041790F"/>
    <w:rPr>
      <w:color w:val="605E5C"/>
      <w:shd w:val="clear" w:color="auto" w:fill="E1DFDD"/>
    </w:rPr>
  </w:style>
  <w:style w:type="character" w:styleId="FollowedHyperlink">
    <w:name w:val="FollowedHyperlink"/>
    <w:basedOn w:val="DefaultParagraphFont"/>
    <w:uiPriority w:val="99"/>
    <w:semiHidden/>
    <w:unhideWhenUsed/>
    <w:rsid w:val="00E6325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biblestudyforyou.com/bible-verses-about-st-patricks-da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capp-usa.org/2025/10/dilexi-te-summary/"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vatican.va/content/leo-xiv/en/apost_exhortations/documents/20251004-dilexi-te.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pz.harvard.edu/resources/think-pair-share" TargetMode="External"/><Relationship Id="rId23" Type="http://schemas.openxmlformats.org/officeDocument/2006/relationships/header" Target="header3.xml"/><Relationship Id="rId28"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bf35b993-615a-414d-b37f-7317d7f816ea" xsi:nil="true"/>
    <RecordNumber xmlns="f198e3b3-3a4e-4d09-8a97-99b054f2dad3" xsi:nil="true"/>
    <lcf76f155ced4ddcb4097134ff3c332f xmlns="bf35b993-615a-414d-b37f-7317d7f816ea">
      <Terms xmlns="http://schemas.microsoft.com/office/infopath/2007/PartnerControls"/>
    </lcf76f155ced4ddcb4097134ff3c332f>
    <TaxCatchAll xmlns="1d9a2f5c-a237-4831-937f-0b4a133aaf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7CB1E58BB33B4BADBF6A804D9430F3" ma:contentTypeVersion="17" ma:contentTypeDescription="Create a new document." ma:contentTypeScope="" ma:versionID="05c92dd204a7d0a22932c8f7c2501c84">
  <xsd:schema xmlns:xsd="http://www.w3.org/2001/XMLSchema" xmlns:xs="http://www.w3.org/2001/XMLSchema" xmlns:p="http://schemas.microsoft.com/office/2006/metadata/properties" xmlns:ns2="f198e3b3-3a4e-4d09-8a97-99b054f2dad3" xmlns:ns3="bf35b993-615a-414d-b37f-7317d7f816ea" xmlns:ns4="1d9a2f5c-a237-4831-937f-0b4a133aaf08" targetNamespace="http://schemas.microsoft.com/office/2006/metadata/properties" ma:root="true" ma:fieldsID="0ca13bd31d9c20bad55f4148b184fb9d" ns2:_="" ns3:_="" ns4:_="">
    <xsd:import namespace="f198e3b3-3a4e-4d09-8a97-99b054f2dad3"/>
    <xsd:import namespace="bf35b993-615a-414d-b37f-7317d7f816ea"/>
    <xsd:import namespace="1d9a2f5c-a237-4831-937f-0b4a133aaf08"/>
    <xsd:element name="properties">
      <xsd:complexType>
        <xsd:sequence>
          <xsd:element name="documentManagement">
            <xsd:complexType>
              <xsd:all>
                <xsd:element ref="ns2:RecordNumber" minOccurs="0"/>
                <xsd:element ref="ns3:MediaServiceFastMetadata" minOccurs="0"/>
                <xsd:element ref="ns3:MediaServiceObjectDetectorVersions" minOccurs="0"/>
                <xsd:element ref="ns4:SharedWithUsers" minOccurs="0"/>
                <xsd:element ref="ns4:SharedWithDetails" minOccurs="0"/>
                <xsd:element ref="ns3:MediaServiceSearchPropertie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Metadata" minOccurs="0"/>
                <xsd:element ref="ns3:MediaServiceLocation" minOccurs="0"/>
                <xsd:element ref="ns3:MediaServiceBillingMetadata" minOccurs="0"/>
                <xsd:element ref="ns3: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e3b3-3a4e-4d09-8a97-99b054f2dad3"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35b993-615a-414d-b37f-7317d7f816ea"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c30843a-a235-4821-97bb-6212fd202b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etingDate" ma:index="25" nillable="true" ma:displayName="Meeting Date" ma:format="Dropdown" ma:internalName="Meeting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a2f5c-a237-4831-937f-0b4a133aaf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9b64786-fd8a-4293-a61e-64489f7fbd4f}" ma:internalName="TaxCatchAll" ma:showField="CatchAllData" ma:web="1d9a2f5c-a237-4831-937f-0b4a133aaf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K a p i s h F i l e n a m e T o U r i M a p p i n g s   x m l n s : x s d = " h t t p : / / w w w . w 3 . o r g / 2 0 0 1 / X M L S c h e m a "   x m l n s : x s i = " h t t p : / / w w w . w 3 . o r g / 2 0 0 1 / X M L S c h e m a - i n s t a n c e " / > 
</file>

<file path=customXml/item4.xml><?xml version="1.0" encoding="utf-8"?>
<?mso-contentType ?>
<SharedContentType xmlns="Microsoft.SharePoint.Taxonomy.ContentTypeSync" SourceId="5c30843a-a235-4821-97bb-6212fd202b4a"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FBB77-1DA1-4CE2-AFEA-A125F3419ADF}">
  <ds:schemaRefs>
    <ds:schemaRef ds:uri="http://schemas.microsoft.com/office/2006/metadata/properties"/>
    <ds:schemaRef ds:uri="http://schemas.microsoft.com/office/infopath/2007/PartnerControls"/>
    <ds:schemaRef ds:uri="bf35b993-615a-414d-b37f-7317d7f816ea"/>
    <ds:schemaRef ds:uri="f198e3b3-3a4e-4d09-8a97-99b054f2dad3"/>
    <ds:schemaRef ds:uri="1d9a2f5c-a237-4831-937f-0b4a133aaf08"/>
  </ds:schemaRefs>
</ds:datastoreItem>
</file>

<file path=customXml/itemProps2.xml><?xml version="1.0" encoding="utf-8"?>
<ds:datastoreItem xmlns:ds="http://schemas.openxmlformats.org/officeDocument/2006/customXml" ds:itemID="{A2D50A87-3F53-48BF-B236-11A01C85A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e3b3-3a4e-4d09-8a97-99b054f2dad3"/>
    <ds:schemaRef ds:uri="bf35b993-615a-414d-b37f-7317d7f816ea"/>
    <ds:schemaRef ds:uri="1d9a2f5c-a237-4831-937f-0b4a133aaf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DB692-A356-4823-B396-040D26F43555}">
  <ds:schemaRefs>
    <ds:schemaRef ds:uri="http://www.w3.org/2001/XMLSchema"/>
  </ds:schemaRefs>
</ds:datastoreItem>
</file>

<file path=customXml/itemProps4.xml><?xml version="1.0" encoding="utf-8"?>
<ds:datastoreItem xmlns:ds="http://schemas.openxmlformats.org/officeDocument/2006/customXml" ds:itemID="{609BAFB2-B286-4D49-921E-CA25ECCB5671}">
  <ds:schemaRefs>
    <ds:schemaRef ds:uri="Microsoft.SharePoint.Taxonomy.ContentTypeSync"/>
  </ds:schemaRefs>
</ds:datastoreItem>
</file>

<file path=customXml/itemProps5.xml><?xml version="1.0" encoding="utf-8"?>
<ds:datastoreItem xmlns:ds="http://schemas.openxmlformats.org/officeDocument/2006/customXml" ds:itemID="{25DBEEDC-4753-4359-A707-6C694E44B3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4001</Words>
  <Characters>22809</Characters>
  <Application>Microsoft Office Word</Application>
  <DocSecurity>4</DocSecurity>
  <Lines>190</Lines>
  <Paragraphs>53</Paragraphs>
  <ScaleCrop>false</ScaleCrop>
  <Company/>
  <LinksUpToDate>false</LinksUpToDate>
  <CharactersWithSpaces>26757</CharactersWithSpaces>
  <SharedDoc>false</SharedDoc>
  <HLinks>
    <vt:vector size="24" baseType="variant">
      <vt:variant>
        <vt:i4>262231</vt:i4>
      </vt:variant>
      <vt:variant>
        <vt:i4>9</vt:i4>
      </vt:variant>
      <vt:variant>
        <vt:i4>0</vt:i4>
      </vt:variant>
      <vt:variant>
        <vt:i4>5</vt:i4>
      </vt:variant>
      <vt:variant>
        <vt:lpwstr>https://biblestudyforyou.com/bible-verses-about-st-patricks-day/</vt:lpwstr>
      </vt:variant>
      <vt:variant>
        <vt:lpwstr/>
      </vt:variant>
      <vt:variant>
        <vt:i4>3997747</vt:i4>
      </vt:variant>
      <vt:variant>
        <vt:i4>6</vt:i4>
      </vt:variant>
      <vt:variant>
        <vt:i4>0</vt:i4>
      </vt:variant>
      <vt:variant>
        <vt:i4>5</vt:i4>
      </vt:variant>
      <vt:variant>
        <vt:lpwstr>https://capp-usa.org/2025/10/dilexi-te-summary/</vt:lpwstr>
      </vt:variant>
      <vt:variant>
        <vt:lpwstr/>
      </vt:variant>
      <vt:variant>
        <vt:i4>1966200</vt:i4>
      </vt:variant>
      <vt:variant>
        <vt:i4>3</vt:i4>
      </vt:variant>
      <vt:variant>
        <vt:i4>0</vt:i4>
      </vt:variant>
      <vt:variant>
        <vt:i4>5</vt:i4>
      </vt:variant>
      <vt:variant>
        <vt:lpwstr>https://www.vatican.va/content/leo-xiv/en/apost_exhortations/documents/20251004-dilexi-te.html</vt:lpwstr>
      </vt:variant>
      <vt:variant>
        <vt:lpwstr/>
      </vt:variant>
      <vt:variant>
        <vt:i4>5767174</vt:i4>
      </vt:variant>
      <vt:variant>
        <vt:i4>0</vt:i4>
      </vt:variant>
      <vt:variant>
        <vt:i4>0</vt:i4>
      </vt:variant>
      <vt:variant>
        <vt:i4>5</vt:i4>
      </vt:variant>
      <vt:variant>
        <vt:lpwstr>https://pz.harvard.edu/resources/think-pair-share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Carmela</dc:creator>
  <cp:keywords/>
  <dc:description/>
  <cp:lastModifiedBy>Elia, Marim</cp:lastModifiedBy>
  <cp:revision>193</cp:revision>
  <dcterms:created xsi:type="dcterms:W3CDTF">2026-02-12T01:37:00Z</dcterms:created>
  <dcterms:modified xsi:type="dcterms:W3CDTF">2026-03-18T00:41:00Z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0x010100187CB1E58BB33B4BADBF6A804D9430F3</vt:lpwstr>
  </property>
  <property fmtid="{D5CDD505-2E9C-101B-9397-08002B2CF9AE}" pid="3" name="MediaServiceImageTags">
    <vt:lpwstr/>
  </property>
</Properties>
</file>